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BC" w:rsidRPr="005156C3" w:rsidRDefault="002738DE" w:rsidP="005156C3">
      <w:pPr>
        <w:pStyle w:val="NoSpacing"/>
        <w:rPr>
          <w:rFonts w:ascii="Tw Cen MT" w:hAnsi="Tw Cen MT"/>
          <w:sz w:val="24"/>
          <w:szCs w:val="24"/>
        </w:rPr>
      </w:pPr>
      <w:r>
        <w:rPr>
          <w:rFonts w:ascii="Tw Cen MT" w:hAnsi="Tw Cen MT"/>
          <w:noProof/>
          <w:sz w:val="24"/>
          <w:szCs w:val="24"/>
          <w:lang w:val="en-US"/>
        </w:rPr>
        <w:drawing>
          <wp:anchor distT="0" distB="0" distL="114300" distR="114300" simplePos="0" relativeHeight="251658240" behindDoc="1" locked="0" layoutInCell="1" allowOverlap="1">
            <wp:simplePos x="0" y="0"/>
            <wp:positionH relativeFrom="column">
              <wp:posOffset>2424223</wp:posOffset>
            </wp:positionH>
            <wp:positionV relativeFrom="paragraph">
              <wp:posOffset>-127591</wp:posOffset>
            </wp:positionV>
            <wp:extent cx="1305265" cy="1166832"/>
            <wp:effectExtent l="19050" t="0" r="9185" b="0"/>
            <wp:wrapNone/>
            <wp:docPr id="2" name="Picture 5" descr="CADECO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DECOM LOGO.png"/>
                    <pic:cNvPicPr>
                      <a:picLocks noChangeAspect="1" noChangeArrowheads="1"/>
                    </pic:cNvPicPr>
                  </pic:nvPicPr>
                  <pic:blipFill>
                    <a:blip r:embed="rId8" cstate="print"/>
                    <a:srcRect l="6873" t="1639" r="4639" b="3825"/>
                    <a:stretch>
                      <a:fillRect/>
                    </a:stretch>
                  </pic:blipFill>
                  <pic:spPr bwMode="auto">
                    <a:xfrm>
                      <a:off x="0" y="0"/>
                      <a:ext cx="1306291" cy="1167749"/>
                    </a:xfrm>
                    <a:prstGeom prst="rect">
                      <a:avLst/>
                    </a:prstGeom>
                    <a:noFill/>
                    <a:ln w="9525">
                      <a:noFill/>
                      <a:miter lim="800000"/>
                      <a:headEnd/>
                      <a:tailEnd/>
                    </a:ln>
                  </pic:spPr>
                </pic:pic>
              </a:graphicData>
            </a:graphic>
          </wp:anchor>
        </w:drawing>
      </w:r>
      <w:r>
        <w:rPr>
          <w:rFonts w:ascii="Tw Cen MT" w:hAnsi="Tw Cen MT"/>
          <w:sz w:val="24"/>
          <w:szCs w:val="24"/>
        </w:rPr>
        <w:tab/>
      </w:r>
      <w:r>
        <w:rPr>
          <w:rFonts w:ascii="Tw Cen MT" w:hAnsi="Tw Cen MT"/>
          <w:sz w:val="24"/>
          <w:szCs w:val="24"/>
        </w:rPr>
        <w:tab/>
      </w:r>
      <w:r>
        <w:rPr>
          <w:rFonts w:ascii="Tw Cen MT" w:hAnsi="Tw Cen MT"/>
          <w:sz w:val="24"/>
          <w:szCs w:val="24"/>
        </w:rPr>
        <w:tab/>
      </w:r>
    </w:p>
    <w:p w:rsidR="002738DE" w:rsidRDefault="002738DE" w:rsidP="004468E6">
      <w:pPr>
        <w:pStyle w:val="NoSpacing"/>
        <w:jc w:val="center"/>
        <w:rPr>
          <w:rFonts w:ascii="Tw Cen MT" w:hAnsi="Tw Cen MT"/>
          <w:b/>
          <w:color w:val="548DD4" w:themeColor="text2" w:themeTint="99"/>
          <w:sz w:val="24"/>
          <w:szCs w:val="24"/>
        </w:rPr>
      </w:pPr>
    </w:p>
    <w:p w:rsidR="002738DE" w:rsidRDefault="002738DE" w:rsidP="004468E6">
      <w:pPr>
        <w:pStyle w:val="NoSpacing"/>
        <w:jc w:val="center"/>
        <w:rPr>
          <w:rFonts w:ascii="Tw Cen MT" w:hAnsi="Tw Cen MT"/>
          <w:b/>
          <w:color w:val="548DD4" w:themeColor="text2" w:themeTint="99"/>
          <w:sz w:val="24"/>
          <w:szCs w:val="24"/>
        </w:rPr>
      </w:pPr>
    </w:p>
    <w:p w:rsidR="002738DE" w:rsidRDefault="002738DE" w:rsidP="002738DE">
      <w:pPr>
        <w:spacing w:line="360" w:lineRule="auto"/>
        <w:ind w:left="6480"/>
        <w:jc w:val="both"/>
        <w:rPr>
          <w:rFonts w:ascii="Tw Cen MT" w:eastAsiaTheme="minorHAnsi" w:hAnsi="Tw Cen MT" w:cstheme="minorBidi"/>
          <w:b/>
          <w:color w:val="548DD4" w:themeColor="text2" w:themeTint="99"/>
          <w:sz w:val="24"/>
          <w:szCs w:val="24"/>
          <w:lang w:val="en-GB"/>
        </w:rPr>
      </w:pPr>
    </w:p>
    <w:p w:rsidR="002738DE" w:rsidRDefault="002738DE" w:rsidP="002738DE">
      <w:pPr>
        <w:pStyle w:val="NoSpacing"/>
        <w:jc w:val="center"/>
        <w:rPr>
          <w:rFonts w:ascii="Tw Cen MT" w:hAnsi="Tw Cen MT"/>
          <w:b/>
          <w:color w:val="548DD4" w:themeColor="text2" w:themeTint="99"/>
          <w:sz w:val="24"/>
          <w:szCs w:val="24"/>
        </w:rPr>
      </w:pPr>
    </w:p>
    <w:p w:rsidR="002738DE" w:rsidRPr="002738DE" w:rsidRDefault="002738DE" w:rsidP="002738DE">
      <w:pPr>
        <w:pStyle w:val="NoSpacing"/>
        <w:jc w:val="both"/>
        <w:rPr>
          <w:sz w:val="16"/>
          <w:szCs w:val="16"/>
        </w:rPr>
      </w:pPr>
      <w:r>
        <w:rPr>
          <w:rFonts w:ascii="Tw Cen MT" w:hAnsi="Tw Cen MT"/>
          <w:b/>
          <w:color w:val="548DD4" w:themeColor="text2" w:themeTint="99"/>
          <w:sz w:val="24"/>
          <w:szCs w:val="24"/>
        </w:rPr>
        <w:tab/>
      </w:r>
      <w:r>
        <w:rPr>
          <w:rFonts w:ascii="Tw Cen MT" w:hAnsi="Tw Cen MT"/>
          <w:b/>
          <w:color w:val="548DD4" w:themeColor="text2" w:themeTint="99"/>
          <w:sz w:val="24"/>
          <w:szCs w:val="24"/>
        </w:rPr>
        <w:tab/>
      </w:r>
      <w:r>
        <w:rPr>
          <w:rFonts w:ascii="Tw Cen MT" w:hAnsi="Tw Cen MT"/>
          <w:b/>
          <w:color w:val="548DD4" w:themeColor="text2" w:themeTint="99"/>
          <w:sz w:val="24"/>
          <w:szCs w:val="24"/>
        </w:rPr>
        <w:tab/>
      </w:r>
      <w:r>
        <w:rPr>
          <w:rFonts w:ascii="Tw Cen MT" w:hAnsi="Tw Cen MT"/>
          <w:b/>
          <w:color w:val="548DD4" w:themeColor="text2" w:themeTint="99"/>
          <w:sz w:val="24"/>
          <w:szCs w:val="24"/>
        </w:rPr>
        <w:tab/>
      </w:r>
      <w:r>
        <w:rPr>
          <w:rFonts w:ascii="Tw Cen MT" w:hAnsi="Tw Cen MT"/>
          <w:b/>
          <w:color w:val="548DD4" w:themeColor="text2" w:themeTint="99"/>
          <w:sz w:val="24"/>
          <w:szCs w:val="24"/>
        </w:rPr>
        <w:tab/>
        <w:t xml:space="preserve">     </w:t>
      </w:r>
      <w:r w:rsidRPr="002738DE">
        <w:rPr>
          <w:sz w:val="16"/>
          <w:szCs w:val="16"/>
        </w:rPr>
        <w:t>Empowering Communities</w:t>
      </w:r>
    </w:p>
    <w:p w:rsidR="002738DE" w:rsidRDefault="002738DE" w:rsidP="004468E6">
      <w:pPr>
        <w:pStyle w:val="NoSpacing"/>
        <w:jc w:val="center"/>
        <w:rPr>
          <w:rFonts w:ascii="Tw Cen MT" w:hAnsi="Tw Cen MT"/>
          <w:b/>
          <w:color w:val="548DD4" w:themeColor="text2" w:themeTint="99"/>
          <w:sz w:val="24"/>
          <w:szCs w:val="24"/>
        </w:rPr>
      </w:pPr>
    </w:p>
    <w:p w:rsidR="002738DE" w:rsidRDefault="002738DE" w:rsidP="004468E6">
      <w:pPr>
        <w:pStyle w:val="NoSpacing"/>
        <w:jc w:val="center"/>
        <w:rPr>
          <w:rFonts w:ascii="Tw Cen MT" w:hAnsi="Tw Cen MT"/>
          <w:b/>
          <w:color w:val="548DD4" w:themeColor="text2" w:themeTint="99"/>
          <w:sz w:val="24"/>
          <w:szCs w:val="24"/>
        </w:rPr>
      </w:pPr>
    </w:p>
    <w:p w:rsidR="00B964E0" w:rsidRPr="007334D7" w:rsidRDefault="005156C3" w:rsidP="004468E6">
      <w:pPr>
        <w:pStyle w:val="NoSpacing"/>
        <w:jc w:val="center"/>
        <w:rPr>
          <w:rFonts w:ascii="Tw Cen MT" w:hAnsi="Tw Cen MT"/>
          <w:b/>
          <w:color w:val="548DD4" w:themeColor="text2" w:themeTint="99"/>
          <w:sz w:val="24"/>
          <w:szCs w:val="24"/>
        </w:rPr>
      </w:pPr>
      <w:r w:rsidRPr="007334D7">
        <w:rPr>
          <w:rFonts w:ascii="Tw Cen MT" w:hAnsi="Tw Cen MT"/>
          <w:b/>
          <w:color w:val="548DD4" w:themeColor="text2" w:themeTint="99"/>
          <w:sz w:val="24"/>
          <w:szCs w:val="24"/>
        </w:rPr>
        <w:t>POST HARVEST LOSSES IN SELECTED CROPS IN MALAWI</w:t>
      </w:r>
    </w:p>
    <w:p w:rsidR="005156C3" w:rsidRPr="007334D7" w:rsidRDefault="005156C3" w:rsidP="005156C3">
      <w:pPr>
        <w:pStyle w:val="NoSpacing"/>
        <w:jc w:val="center"/>
        <w:rPr>
          <w:rFonts w:ascii="Tw Cen MT" w:hAnsi="Tw Cen MT"/>
          <w:b/>
          <w:color w:val="548DD4" w:themeColor="text2" w:themeTint="99"/>
          <w:sz w:val="24"/>
          <w:szCs w:val="24"/>
        </w:rPr>
      </w:pPr>
    </w:p>
    <w:p w:rsidR="005156C3" w:rsidRDefault="005156C3" w:rsidP="005156C3">
      <w:pPr>
        <w:pStyle w:val="NoSpacing"/>
        <w:jc w:val="center"/>
        <w:rPr>
          <w:rFonts w:ascii="Tw Cen MT" w:hAnsi="Tw Cen MT"/>
          <w:color w:val="548DD4" w:themeColor="text2" w:themeTint="99"/>
          <w:sz w:val="24"/>
          <w:szCs w:val="24"/>
        </w:rPr>
      </w:pPr>
    </w:p>
    <w:p w:rsidR="005156C3" w:rsidRDefault="005156C3" w:rsidP="005156C3">
      <w:pPr>
        <w:pStyle w:val="NoSpacing"/>
        <w:jc w:val="center"/>
        <w:rPr>
          <w:rFonts w:ascii="Tw Cen MT" w:hAnsi="Tw Cen MT"/>
          <w:color w:val="548DD4" w:themeColor="text2" w:themeTint="99"/>
          <w:sz w:val="24"/>
          <w:szCs w:val="24"/>
        </w:rPr>
      </w:pPr>
    </w:p>
    <w:p w:rsidR="005156C3" w:rsidRDefault="005156C3" w:rsidP="005156C3">
      <w:pPr>
        <w:pStyle w:val="NoSpacing"/>
        <w:jc w:val="center"/>
        <w:rPr>
          <w:rFonts w:ascii="Tw Cen MT" w:hAnsi="Tw Cen MT"/>
          <w:color w:val="548DD4" w:themeColor="text2" w:themeTint="99"/>
          <w:sz w:val="24"/>
          <w:szCs w:val="24"/>
        </w:rPr>
      </w:pPr>
    </w:p>
    <w:p w:rsidR="005156C3" w:rsidRPr="005156C3" w:rsidRDefault="00802651" w:rsidP="005156C3">
      <w:pPr>
        <w:pStyle w:val="NoSpacing"/>
        <w:jc w:val="center"/>
        <w:rPr>
          <w:rFonts w:ascii="Tw Cen MT" w:hAnsi="Tw Cen MT"/>
          <w:b/>
          <w:sz w:val="24"/>
          <w:szCs w:val="24"/>
        </w:rPr>
      </w:pPr>
      <w:r>
        <w:rPr>
          <w:rFonts w:ascii="Tw Cen MT" w:hAnsi="Tw Cen MT"/>
          <w:b/>
          <w:sz w:val="24"/>
          <w:szCs w:val="24"/>
        </w:rPr>
        <w:t>REPORT</w:t>
      </w: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5156C3" w:rsidRPr="005156C3" w:rsidRDefault="005156C3" w:rsidP="005156C3">
      <w:pPr>
        <w:pStyle w:val="NoSpacing"/>
        <w:jc w:val="center"/>
        <w:rPr>
          <w:rFonts w:ascii="Tw Cen MT" w:hAnsi="Tw Cen MT"/>
          <w:sz w:val="24"/>
          <w:szCs w:val="24"/>
        </w:rPr>
      </w:pPr>
      <w:r w:rsidRPr="005156C3">
        <w:rPr>
          <w:rFonts w:ascii="Tw Cen MT" w:hAnsi="Tw Cen MT"/>
          <w:sz w:val="24"/>
          <w:szCs w:val="24"/>
        </w:rPr>
        <w:t>The Secretary General</w:t>
      </w:r>
    </w:p>
    <w:p w:rsidR="005156C3" w:rsidRDefault="005156C3" w:rsidP="005156C3">
      <w:pPr>
        <w:pStyle w:val="NoSpacing"/>
        <w:jc w:val="center"/>
        <w:rPr>
          <w:rFonts w:ascii="Tw Cen MT" w:hAnsi="Tw Cen MT"/>
          <w:sz w:val="24"/>
          <w:szCs w:val="24"/>
        </w:rPr>
      </w:pPr>
      <w:r w:rsidRPr="005156C3">
        <w:rPr>
          <w:rFonts w:ascii="Tw Cen MT" w:hAnsi="Tw Cen MT"/>
          <w:sz w:val="24"/>
          <w:szCs w:val="24"/>
        </w:rPr>
        <w:t>Episcopal Conference of Malawi</w:t>
      </w:r>
    </w:p>
    <w:p w:rsidR="002738DE" w:rsidRPr="005156C3" w:rsidRDefault="002738DE" w:rsidP="005156C3">
      <w:pPr>
        <w:pStyle w:val="NoSpacing"/>
        <w:jc w:val="center"/>
        <w:rPr>
          <w:rFonts w:ascii="Tw Cen MT" w:hAnsi="Tw Cen MT"/>
          <w:sz w:val="24"/>
          <w:szCs w:val="24"/>
        </w:rPr>
      </w:pPr>
      <w:r>
        <w:rPr>
          <w:rFonts w:ascii="Tw Cen MT" w:hAnsi="Tw Cen MT"/>
          <w:sz w:val="24"/>
          <w:szCs w:val="24"/>
        </w:rPr>
        <w:t>Off- Chimutu Road</w:t>
      </w:r>
    </w:p>
    <w:p w:rsidR="005156C3" w:rsidRPr="005156C3" w:rsidRDefault="005156C3" w:rsidP="005156C3">
      <w:pPr>
        <w:pStyle w:val="NoSpacing"/>
        <w:jc w:val="center"/>
        <w:rPr>
          <w:rFonts w:ascii="Tw Cen MT" w:hAnsi="Tw Cen MT"/>
          <w:sz w:val="24"/>
          <w:szCs w:val="24"/>
        </w:rPr>
      </w:pPr>
      <w:r w:rsidRPr="005156C3">
        <w:rPr>
          <w:rFonts w:ascii="Tw Cen MT" w:hAnsi="Tw Cen MT"/>
          <w:sz w:val="24"/>
          <w:szCs w:val="24"/>
        </w:rPr>
        <w:t>P.O. Box 30384</w:t>
      </w:r>
    </w:p>
    <w:p w:rsidR="005156C3" w:rsidRDefault="005156C3" w:rsidP="005156C3">
      <w:pPr>
        <w:pStyle w:val="NoSpacing"/>
        <w:jc w:val="center"/>
        <w:rPr>
          <w:rFonts w:ascii="Tw Cen MT" w:hAnsi="Tw Cen MT"/>
          <w:b/>
          <w:sz w:val="24"/>
          <w:szCs w:val="24"/>
        </w:rPr>
      </w:pPr>
      <w:r w:rsidRPr="005156C3">
        <w:rPr>
          <w:rFonts w:ascii="Tw Cen MT" w:hAnsi="Tw Cen MT"/>
          <w:b/>
          <w:sz w:val="24"/>
          <w:szCs w:val="24"/>
        </w:rPr>
        <w:t>LILONGWE 3</w:t>
      </w:r>
    </w:p>
    <w:p w:rsidR="002738DE" w:rsidRDefault="002738DE" w:rsidP="005156C3">
      <w:pPr>
        <w:pStyle w:val="NoSpacing"/>
        <w:jc w:val="center"/>
        <w:rPr>
          <w:rFonts w:ascii="Tw Cen MT" w:hAnsi="Tw Cen MT"/>
          <w:b/>
          <w:sz w:val="24"/>
          <w:szCs w:val="24"/>
        </w:rPr>
      </w:pPr>
      <w:r>
        <w:rPr>
          <w:rFonts w:ascii="Tw Cen MT" w:hAnsi="Tw Cen MT"/>
          <w:b/>
          <w:sz w:val="24"/>
          <w:szCs w:val="24"/>
        </w:rPr>
        <w:t>Email: nutfoodsec@ecmmw.org or ecm@ecmmw.org</w:t>
      </w:r>
    </w:p>
    <w:p w:rsidR="002738DE" w:rsidRDefault="002738DE" w:rsidP="005156C3">
      <w:pPr>
        <w:pStyle w:val="NoSpacing"/>
        <w:jc w:val="center"/>
        <w:rPr>
          <w:rFonts w:ascii="Tw Cen MT" w:hAnsi="Tw Cen MT"/>
          <w:b/>
          <w:sz w:val="24"/>
          <w:szCs w:val="24"/>
        </w:rPr>
      </w:pPr>
      <w:r>
        <w:rPr>
          <w:rFonts w:ascii="Tw Cen MT" w:hAnsi="Tw Cen MT"/>
          <w:b/>
          <w:sz w:val="24"/>
          <w:szCs w:val="24"/>
        </w:rPr>
        <w:t>Web: www.ecmmw.org</w:t>
      </w:r>
    </w:p>
    <w:p w:rsidR="002738DE" w:rsidRDefault="002738DE" w:rsidP="005156C3">
      <w:pPr>
        <w:pStyle w:val="NoSpacing"/>
        <w:jc w:val="center"/>
        <w:rPr>
          <w:rFonts w:ascii="Tw Cen MT" w:hAnsi="Tw Cen MT"/>
          <w:b/>
          <w:sz w:val="24"/>
          <w:szCs w:val="24"/>
        </w:rPr>
      </w:pPr>
      <w:r>
        <w:rPr>
          <w:rFonts w:ascii="Tw Cen MT" w:hAnsi="Tw Cen MT"/>
          <w:b/>
          <w:sz w:val="24"/>
          <w:szCs w:val="24"/>
        </w:rPr>
        <w:t>Tel: 01772066/01 775 127</w:t>
      </w: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r>
        <w:rPr>
          <w:rFonts w:ascii="Tw Cen MT" w:hAnsi="Tw Cen MT"/>
          <w:b/>
          <w:sz w:val="24"/>
          <w:szCs w:val="24"/>
        </w:rPr>
        <w:t>BY</w:t>
      </w:r>
    </w:p>
    <w:p w:rsidR="005156C3" w:rsidRDefault="005156C3" w:rsidP="005156C3">
      <w:pPr>
        <w:pStyle w:val="NoSpacing"/>
        <w:jc w:val="center"/>
        <w:rPr>
          <w:rFonts w:ascii="Tw Cen MT" w:hAnsi="Tw Cen MT"/>
          <w:b/>
          <w:sz w:val="24"/>
          <w:szCs w:val="24"/>
        </w:rPr>
      </w:pPr>
      <w:r>
        <w:rPr>
          <w:rFonts w:ascii="Tw Cen MT" w:hAnsi="Tw Cen MT"/>
          <w:b/>
          <w:sz w:val="24"/>
          <w:szCs w:val="24"/>
        </w:rPr>
        <w:t>Agro-Ind serve</w:t>
      </w:r>
    </w:p>
    <w:p w:rsidR="005156C3" w:rsidRDefault="005156C3" w:rsidP="005156C3">
      <w:pPr>
        <w:pStyle w:val="NoSpacing"/>
        <w:jc w:val="center"/>
        <w:rPr>
          <w:rFonts w:ascii="Tw Cen MT" w:hAnsi="Tw Cen MT"/>
          <w:b/>
          <w:sz w:val="24"/>
          <w:szCs w:val="24"/>
        </w:rPr>
      </w:pPr>
      <w:r>
        <w:rPr>
          <w:rFonts w:ascii="Tw Cen MT" w:hAnsi="Tw Cen MT"/>
          <w:b/>
          <w:sz w:val="24"/>
          <w:szCs w:val="24"/>
        </w:rPr>
        <w:t>P.O. Box 3265</w:t>
      </w:r>
    </w:p>
    <w:p w:rsidR="005156C3" w:rsidRDefault="005156C3" w:rsidP="005156C3">
      <w:pPr>
        <w:pStyle w:val="NoSpacing"/>
        <w:jc w:val="center"/>
        <w:rPr>
          <w:rFonts w:ascii="Tw Cen MT" w:hAnsi="Tw Cen MT"/>
          <w:b/>
          <w:sz w:val="24"/>
          <w:szCs w:val="24"/>
        </w:rPr>
      </w:pPr>
      <w:r>
        <w:rPr>
          <w:rFonts w:ascii="Tw Cen MT" w:hAnsi="Tw Cen MT"/>
          <w:b/>
          <w:sz w:val="24"/>
          <w:szCs w:val="24"/>
        </w:rPr>
        <w:t>Lilongwe</w:t>
      </w:r>
    </w:p>
    <w:p w:rsidR="005156C3" w:rsidRDefault="003A391D" w:rsidP="005156C3">
      <w:pPr>
        <w:pStyle w:val="NoSpacing"/>
        <w:jc w:val="center"/>
        <w:rPr>
          <w:rFonts w:ascii="Tw Cen MT" w:hAnsi="Tw Cen MT"/>
          <w:b/>
          <w:sz w:val="24"/>
          <w:szCs w:val="24"/>
        </w:rPr>
      </w:pPr>
      <w:hyperlink r:id="rId9" w:history="1">
        <w:r w:rsidR="005156C3" w:rsidRPr="005B14A4">
          <w:rPr>
            <w:rStyle w:val="Hyperlink"/>
            <w:rFonts w:ascii="Tw Cen MT" w:hAnsi="Tw Cen MT"/>
            <w:b/>
            <w:sz w:val="24"/>
            <w:szCs w:val="24"/>
          </w:rPr>
          <w:t>aisinternational@gmail.com</w:t>
        </w:r>
      </w:hyperlink>
    </w:p>
    <w:p w:rsidR="005156C3" w:rsidRDefault="005156C3" w:rsidP="005156C3">
      <w:pPr>
        <w:pStyle w:val="NoSpacing"/>
        <w:jc w:val="center"/>
        <w:rPr>
          <w:rFonts w:ascii="Tw Cen MT" w:hAnsi="Tw Cen MT"/>
          <w:b/>
          <w:sz w:val="24"/>
          <w:szCs w:val="24"/>
        </w:rPr>
      </w:pPr>
      <w:r>
        <w:rPr>
          <w:rFonts w:ascii="Tw Cen MT" w:hAnsi="Tw Cen MT"/>
          <w:b/>
          <w:sz w:val="24"/>
          <w:szCs w:val="24"/>
        </w:rPr>
        <w:t>Tel: 0991587259</w:t>
      </w: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Default="005156C3" w:rsidP="005156C3">
      <w:pPr>
        <w:pStyle w:val="NoSpacing"/>
        <w:jc w:val="center"/>
        <w:rPr>
          <w:rFonts w:ascii="Tw Cen MT" w:hAnsi="Tw Cen MT"/>
          <w:b/>
          <w:sz w:val="24"/>
          <w:szCs w:val="24"/>
        </w:rPr>
      </w:pPr>
    </w:p>
    <w:p w:rsidR="005156C3" w:rsidRPr="005156C3" w:rsidRDefault="002738DE" w:rsidP="005156C3">
      <w:pPr>
        <w:pStyle w:val="NoSpacing"/>
        <w:jc w:val="center"/>
        <w:rPr>
          <w:rFonts w:ascii="Tw Cen MT" w:hAnsi="Tw Cen MT"/>
          <w:b/>
          <w:sz w:val="24"/>
          <w:szCs w:val="24"/>
        </w:rPr>
      </w:pPr>
      <w:r>
        <w:rPr>
          <w:rFonts w:ascii="Tw Cen MT" w:hAnsi="Tw Cen MT"/>
          <w:b/>
          <w:sz w:val="24"/>
          <w:szCs w:val="24"/>
        </w:rPr>
        <w:t>March 2014</w:t>
      </w: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5156C3" w:rsidRDefault="005156C3" w:rsidP="005156C3">
      <w:pPr>
        <w:pStyle w:val="NoSpacing"/>
        <w:jc w:val="center"/>
        <w:rPr>
          <w:rFonts w:ascii="Tw Cen MT" w:hAnsi="Tw Cen MT"/>
          <w:sz w:val="24"/>
          <w:szCs w:val="24"/>
        </w:rPr>
      </w:pPr>
    </w:p>
    <w:p w:rsidR="00D31B6E" w:rsidRDefault="00D31B6E" w:rsidP="005156C3">
      <w:pPr>
        <w:pStyle w:val="NoSpacing"/>
        <w:jc w:val="center"/>
        <w:rPr>
          <w:rFonts w:ascii="Tw Cen MT" w:hAnsi="Tw Cen MT"/>
          <w:sz w:val="24"/>
          <w:szCs w:val="24"/>
        </w:rPr>
      </w:pPr>
    </w:p>
    <w:p w:rsidR="00D31B6E" w:rsidRDefault="00D31B6E" w:rsidP="005156C3">
      <w:pPr>
        <w:pStyle w:val="NoSpacing"/>
        <w:jc w:val="center"/>
        <w:rPr>
          <w:rFonts w:ascii="Tw Cen MT" w:hAnsi="Tw Cen MT"/>
          <w:sz w:val="24"/>
          <w:szCs w:val="24"/>
        </w:rPr>
      </w:pPr>
    </w:p>
    <w:p w:rsidR="005156C3" w:rsidRDefault="005156C3" w:rsidP="005156C3">
      <w:pPr>
        <w:pStyle w:val="NoSpacing"/>
        <w:rPr>
          <w:rFonts w:ascii="Tw Cen MT" w:hAnsi="Tw Cen MT"/>
          <w:sz w:val="24"/>
          <w:szCs w:val="24"/>
        </w:rPr>
      </w:pPr>
    </w:p>
    <w:sdt>
      <w:sdtPr>
        <w:rPr>
          <w:rFonts w:ascii="Tw Cen MT" w:eastAsia="Calibri" w:hAnsi="Tw Cen MT" w:cs="Times New Roman"/>
          <w:b/>
          <w:color w:val="auto"/>
          <w:sz w:val="24"/>
          <w:szCs w:val="24"/>
        </w:rPr>
        <w:id w:val="-215200733"/>
        <w:docPartObj>
          <w:docPartGallery w:val="Table of Contents"/>
          <w:docPartUnique/>
        </w:docPartObj>
      </w:sdtPr>
      <w:sdtEndPr>
        <w:rPr>
          <w:b w:val="0"/>
          <w:bCs/>
          <w:noProof/>
          <w:sz w:val="18"/>
          <w:szCs w:val="18"/>
        </w:rPr>
      </w:sdtEndPr>
      <w:sdtContent>
        <w:p w:rsidR="00D31B6E" w:rsidRPr="00D31B6E" w:rsidRDefault="00D31B6E">
          <w:pPr>
            <w:pStyle w:val="TOCHeading"/>
            <w:rPr>
              <w:rFonts w:ascii="Tw Cen MT" w:hAnsi="Tw Cen MT"/>
              <w:b/>
              <w:color w:val="auto"/>
              <w:sz w:val="24"/>
              <w:szCs w:val="24"/>
            </w:rPr>
          </w:pPr>
          <w:r w:rsidRPr="00D31B6E">
            <w:rPr>
              <w:rFonts w:ascii="Tw Cen MT" w:hAnsi="Tw Cen MT"/>
              <w:b/>
              <w:color w:val="auto"/>
              <w:sz w:val="24"/>
              <w:szCs w:val="24"/>
            </w:rPr>
            <w:t>Table of Contents</w:t>
          </w:r>
        </w:p>
        <w:p w:rsidR="00D31B6E" w:rsidRDefault="00D31B6E">
          <w:pPr>
            <w:pStyle w:val="TOC1"/>
            <w:tabs>
              <w:tab w:val="right" w:leader="dot" w:pos="10456"/>
            </w:tabs>
          </w:pPr>
        </w:p>
        <w:p w:rsidR="00DC072F" w:rsidRDefault="003A391D">
          <w:pPr>
            <w:pStyle w:val="TOC1"/>
            <w:tabs>
              <w:tab w:val="right" w:leader="dot" w:pos="10456"/>
            </w:tabs>
            <w:rPr>
              <w:rFonts w:asciiTheme="minorHAnsi" w:eastAsiaTheme="minorEastAsia" w:hAnsiTheme="minorHAnsi" w:cstheme="minorBidi"/>
              <w:noProof/>
            </w:rPr>
          </w:pPr>
          <w:r w:rsidRPr="00D31B6E">
            <w:rPr>
              <w:rFonts w:ascii="Tw Cen MT" w:hAnsi="Tw Cen MT"/>
              <w:sz w:val="18"/>
              <w:szCs w:val="18"/>
            </w:rPr>
            <w:fldChar w:fldCharType="begin"/>
          </w:r>
          <w:r w:rsidR="00D31B6E" w:rsidRPr="00D31B6E">
            <w:rPr>
              <w:rFonts w:ascii="Tw Cen MT" w:hAnsi="Tw Cen MT"/>
              <w:sz w:val="18"/>
              <w:szCs w:val="18"/>
            </w:rPr>
            <w:instrText xml:space="preserve"> TOC \o "1-4" \h \z \u </w:instrText>
          </w:r>
          <w:r w:rsidRPr="00D31B6E">
            <w:rPr>
              <w:rFonts w:ascii="Tw Cen MT" w:hAnsi="Tw Cen MT"/>
              <w:sz w:val="18"/>
              <w:szCs w:val="18"/>
            </w:rPr>
            <w:fldChar w:fldCharType="separate"/>
          </w:r>
          <w:hyperlink w:anchor="_Toc401307779" w:history="1">
            <w:r w:rsidR="00DC072F" w:rsidRPr="00EC78F8">
              <w:rPr>
                <w:rStyle w:val="Hyperlink"/>
                <w:rFonts w:ascii="Tw Cen MT" w:hAnsi="Tw Cen MT"/>
                <w:noProof/>
              </w:rPr>
              <w:t>EXECUTIVE SUMMARY</w:t>
            </w:r>
            <w:r w:rsidR="00DC072F">
              <w:rPr>
                <w:noProof/>
                <w:webHidden/>
              </w:rPr>
              <w:tab/>
            </w:r>
            <w:r>
              <w:rPr>
                <w:noProof/>
                <w:webHidden/>
              </w:rPr>
              <w:fldChar w:fldCharType="begin"/>
            </w:r>
            <w:r w:rsidR="00DC072F">
              <w:rPr>
                <w:noProof/>
                <w:webHidden/>
              </w:rPr>
              <w:instrText xml:space="preserve"> PAGEREF _Toc401307779 \h </w:instrText>
            </w:r>
            <w:r>
              <w:rPr>
                <w:noProof/>
                <w:webHidden/>
              </w:rPr>
            </w:r>
            <w:r>
              <w:rPr>
                <w:noProof/>
                <w:webHidden/>
              </w:rPr>
              <w:fldChar w:fldCharType="separate"/>
            </w:r>
            <w:r w:rsidR="00617A1C">
              <w:rPr>
                <w:noProof/>
                <w:webHidden/>
              </w:rPr>
              <w:t>4</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0" w:history="1">
            <w:r w:rsidR="00DC072F" w:rsidRPr="00EC78F8">
              <w:rPr>
                <w:rStyle w:val="Hyperlink"/>
                <w:rFonts w:ascii="Tw Cen MT" w:hAnsi="Tw Cen MT"/>
                <w:noProof/>
              </w:rPr>
              <w:t>1.</w:t>
            </w:r>
            <w:r w:rsidR="00DC072F">
              <w:rPr>
                <w:rFonts w:asciiTheme="minorHAnsi" w:eastAsiaTheme="minorEastAsia" w:hAnsiTheme="minorHAnsi" w:cstheme="minorBidi"/>
                <w:noProof/>
              </w:rPr>
              <w:tab/>
            </w:r>
            <w:r w:rsidR="00DC072F" w:rsidRPr="00EC78F8">
              <w:rPr>
                <w:rStyle w:val="Hyperlink"/>
                <w:rFonts w:ascii="Tw Cen MT" w:hAnsi="Tw Cen MT"/>
                <w:noProof/>
              </w:rPr>
              <w:t>INTRODUCTION</w:t>
            </w:r>
            <w:r w:rsidR="00DC072F">
              <w:rPr>
                <w:noProof/>
                <w:webHidden/>
              </w:rPr>
              <w:tab/>
            </w:r>
            <w:r>
              <w:rPr>
                <w:noProof/>
                <w:webHidden/>
              </w:rPr>
              <w:fldChar w:fldCharType="begin"/>
            </w:r>
            <w:r w:rsidR="00DC072F">
              <w:rPr>
                <w:noProof/>
                <w:webHidden/>
              </w:rPr>
              <w:instrText xml:space="preserve"> PAGEREF _Toc401307780 \h </w:instrText>
            </w:r>
            <w:r>
              <w:rPr>
                <w:noProof/>
                <w:webHidden/>
              </w:rPr>
            </w:r>
            <w:r>
              <w:rPr>
                <w:noProof/>
                <w:webHidden/>
              </w:rPr>
              <w:fldChar w:fldCharType="separate"/>
            </w:r>
            <w:r w:rsidR="00617A1C">
              <w:rPr>
                <w:noProof/>
                <w:webHidden/>
              </w:rPr>
              <w:t>5</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1" w:history="1">
            <w:r w:rsidR="00DC072F" w:rsidRPr="00EC78F8">
              <w:rPr>
                <w:rStyle w:val="Hyperlink"/>
                <w:rFonts w:ascii="Tw Cen MT" w:hAnsi="Tw Cen MT"/>
                <w:noProof/>
              </w:rPr>
              <w:t>2.</w:t>
            </w:r>
            <w:r w:rsidR="00DC072F">
              <w:rPr>
                <w:rFonts w:asciiTheme="minorHAnsi" w:eastAsiaTheme="minorEastAsia" w:hAnsiTheme="minorHAnsi" w:cstheme="minorBidi"/>
                <w:noProof/>
              </w:rPr>
              <w:tab/>
            </w:r>
            <w:r w:rsidR="00DC072F" w:rsidRPr="00EC78F8">
              <w:rPr>
                <w:rStyle w:val="Hyperlink"/>
                <w:rFonts w:ascii="Tw Cen MT" w:hAnsi="Tw Cen MT"/>
                <w:noProof/>
              </w:rPr>
              <w:t>OBJECTIVES OF THE STUDY</w:t>
            </w:r>
            <w:r w:rsidR="00DC072F">
              <w:rPr>
                <w:noProof/>
                <w:webHidden/>
              </w:rPr>
              <w:tab/>
            </w:r>
            <w:r>
              <w:rPr>
                <w:noProof/>
                <w:webHidden/>
              </w:rPr>
              <w:fldChar w:fldCharType="begin"/>
            </w:r>
            <w:r w:rsidR="00DC072F">
              <w:rPr>
                <w:noProof/>
                <w:webHidden/>
              </w:rPr>
              <w:instrText xml:space="preserve"> PAGEREF _Toc401307781 \h </w:instrText>
            </w:r>
            <w:r>
              <w:rPr>
                <w:noProof/>
                <w:webHidden/>
              </w:rPr>
            </w:r>
            <w:r>
              <w:rPr>
                <w:noProof/>
                <w:webHidden/>
              </w:rPr>
              <w:fldChar w:fldCharType="separate"/>
            </w:r>
            <w:r w:rsidR="00617A1C">
              <w:rPr>
                <w:noProof/>
                <w:webHidden/>
              </w:rPr>
              <w:t>5</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2" w:history="1">
            <w:r w:rsidR="00DC072F" w:rsidRPr="00EC78F8">
              <w:rPr>
                <w:rStyle w:val="Hyperlink"/>
                <w:rFonts w:ascii="Tw Cen MT" w:hAnsi="Tw Cen MT"/>
                <w:noProof/>
              </w:rPr>
              <w:t>3.</w:t>
            </w:r>
            <w:r w:rsidR="00DC072F">
              <w:rPr>
                <w:rFonts w:asciiTheme="minorHAnsi" w:eastAsiaTheme="minorEastAsia" w:hAnsiTheme="minorHAnsi" w:cstheme="minorBidi"/>
                <w:noProof/>
              </w:rPr>
              <w:tab/>
            </w:r>
            <w:r w:rsidR="00DC072F" w:rsidRPr="00EC78F8">
              <w:rPr>
                <w:rStyle w:val="Hyperlink"/>
                <w:rFonts w:ascii="Tw Cen MT" w:hAnsi="Tw Cen MT"/>
                <w:noProof/>
              </w:rPr>
              <w:t>CORE STUDY QUESTIONS</w:t>
            </w:r>
            <w:r w:rsidR="00DC072F">
              <w:rPr>
                <w:noProof/>
                <w:webHidden/>
              </w:rPr>
              <w:tab/>
            </w:r>
            <w:r>
              <w:rPr>
                <w:noProof/>
                <w:webHidden/>
              </w:rPr>
              <w:fldChar w:fldCharType="begin"/>
            </w:r>
            <w:r w:rsidR="00DC072F">
              <w:rPr>
                <w:noProof/>
                <w:webHidden/>
              </w:rPr>
              <w:instrText xml:space="preserve"> PAGEREF _Toc401307782 \h </w:instrText>
            </w:r>
            <w:r>
              <w:rPr>
                <w:noProof/>
                <w:webHidden/>
              </w:rPr>
            </w:r>
            <w:r>
              <w:rPr>
                <w:noProof/>
                <w:webHidden/>
              </w:rPr>
              <w:fldChar w:fldCharType="separate"/>
            </w:r>
            <w:r w:rsidR="00617A1C">
              <w:rPr>
                <w:noProof/>
                <w:webHidden/>
              </w:rPr>
              <w:t>5</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3" w:history="1">
            <w:r w:rsidR="00DC072F" w:rsidRPr="00EC78F8">
              <w:rPr>
                <w:rStyle w:val="Hyperlink"/>
                <w:rFonts w:ascii="Tw Cen MT" w:hAnsi="Tw Cen MT"/>
                <w:noProof/>
              </w:rPr>
              <w:t>4.</w:t>
            </w:r>
            <w:r w:rsidR="00DC072F">
              <w:rPr>
                <w:rFonts w:asciiTheme="minorHAnsi" w:eastAsiaTheme="minorEastAsia" w:hAnsiTheme="minorHAnsi" w:cstheme="minorBidi"/>
                <w:noProof/>
              </w:rPr>
              <w:tab/>
            </w:r>
            <w:r w:rsidR="00DC072F" w:rsidRPr="00EC78F8">
              <w:rPr>
                <w:rStyle w:val="Hyperlink"/>
                <w:rFonts w:ascii="Tw Cen MT" w:hAnsi="Tw Cen MT"/>
                <w:noProof/>
              </w:rPr>
              <w:t>METHODOLOGY OF THE STUDY</w:t>
            </w:r>
            <w:r w:rsidR="00DC072F">
              <w:rPr>
                <w:noProof/>
                <w:webHidden/>
              </w:rPr>
              <w:tab/>
            </w:r>
            <w:r>
              <w:rPr>
                <w:noProof/>
                <w:webHidden/>
              </w:rPr>
              <w:fldChar w:fldCharType="begin"/>
            </w:r>
            <w:r w:rsidR="00DC072F">
              <w:rPr>
                <w:noProof/>
                <w:webHidden/>
              </w:rPr>
              <w:instrText xml:space="preserve"> PAGEREF _Toc401307783 \h </w:instrText>
            </w:r>
            <w:r>
              <w:rPr>
                <w:noProof/>
                <w:webHidden/>
              </w:rPr>
            </w:r>
            <w:r>
              <w:rPr>
                <w:noProof/>
                <w:webHidden/>
              </w:rPr>
              <w:fldChar w:fldCharType="separate"/>
            </w:r>
            <w:r w:rsidR="00617A1C">
              <w:rPr>
                <w:noProof/>
                <w:webHidden/>
              </w:rPr>
              <w:t>5</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4" w:history="1">
            <w:r w:rsidR="00DC072F" w:rsidRPr="00EC78F8">
              <w:rPr>
                <w:rStyle w:val="Hyperlink"/>
                <w:rFonts w:ascii="Tw Cen MT" w:hAnsi="Tw Cen MT"/>
                <w:noProof/>
              </w:rPr>
              <w:t>5.</w:t>
            </w:r>
            <w:r w:rsidR="00DC072F">
              <w:rPr>
                <w:rFonts w:asciiTheme="minorHAnsi" w:eastAsiaTheme="minorEastAsia" w:hAnsiTheme="minorHAnsi" w:cstheme="minorBidi"/>
                <w:noProof/>
              </w:rPr>
              <w:tab/>
            </w:r>
            <w:r w:rsidR="00DC072F" w:rsidRPr="00EC78F8">
              <w:rPr>
                <w:rStyle w:val="Hyperlink"/>
                <w:rFonts w:ascii="Tw Cen MT" w:hAnsi="Tw Cen MT"/>
                <w:noProof/>
              </w:rPr>
              <w:t>LIMITATIONS OF THE STUDY</w:t>
            </w:r>
            <w:r w:rsidR="00DC072F">
              <w:rPr>
                <w:noProof/>
                <w:webHidden/>
              </w:rPr>
              <w:tab/>
            </w:r>
            <w:r>
              <w:rPr>
                <w:noProof/>
                <w:webHidden/>
              </w:rPr>
              <w:fldChar w:fldCharType="begin"/>
            </w:r>
            <w:r w:rsidR="00DC072F">
              <w:rPr>
                <w:noProof/>
                <w:webHidden/>
              </w:rPr>
              <w:instrText xml:space="preserve"> PAGEREF _Toc401307784 \h </w:instrText>
            </w:r>
            <w:r>
              <w:rPr>
                <w:noProof/>
                <w:webHidden/>
              </w:rPr>
            </w:r>
            <w:r>
              <w:rPr>
                <w:noProof/>
                <w:webHidden/>
              </w:rPr>
              <w:fldChar w:fldCharType="separate"/>
            </w:r>
            <w:r w:rsidR="00617A1C">
              <w:rPr>
                <w:noProof/>
                <w:webHidden/>
              </w:rPr>
              <w:t>6</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5" w:history="1">
            <w:r w:rsidR="00DC072F" w:rsidRPr="00EC78F8">
              <w:rPr>
                <w:rStyle w:val="Hyperlink"/>
                <w:rFonts w:ascii="Tw Cen MT" w:hAnsi="Tw Cen MT"/>
                <w:noProof/>
              </w:rPr>
              <w:t>6.</w:t>
            </w:r>
            <w:r w:rsidR="00DC072F">
              <w:rPr>
                <w:rFonts w:asciiTheme="minorHAnsi" w:eastAsiaTheme="minorEastAsia" w:hAnsiTheme="minorHAnsi" w:cstheme="minorBidi"/>
                <w:noProof/>
              </w:rPr>
              <w:tab/>
            </w:r>
            <w:r w:rsidR="00DC072F" w:rsidRPr="00EC78F8">
              <w:rPr>
                <w:rStyle w:val="Hyperlink"/>
                <w:rFonts w:ascii="Tw Cen MT" w:hAnsi="Tw Cen MT"/>
                <w:noProof/>
              </w:rPr>
              <w:t>RESPONDENTS DEMOGRAPHICS</w:t>
            </w:r>
            <w:r w:rsidR="00DC072F">
              <w:rPr>
                <w:noProof/>
                <w:webHidden/>
              </w:rPr>
              <w:tab/>
            </w:r>
            <w:r>
              <w:rPr>
                <w:noProof/>
                <w:webHidden/>
              </w:rPr>
              <w:fldChar w:fldCharType="begin"/>
            </w:r>
            <w:r w:rsidR="00DC072F">
              <w:rPr>
                <w:noProof/>
                <w:webHidden/>
              </w:rPr>
              <w:instrText xml:space="preserve"> PAGEREF _Toc401307785 \h </w:instrText>
            </w:r>
            <w:r>
              <w:rPr>
                <w:noProof/>
                <w:webHidden/>
              </w:rPr>
            </w:r>
            <w:r>
              <w:rPr>
                <w:noProof/>
                <w:webHidden/>
              </w:rPr>
              <w:fldChar w:fldCharType="separate"/>
            </w:r>
            <w:r w:rsidR="00617A1C">
              <w:rPr>
                <w:noProof/>
                <w:webHidden/>
              </w:rPr>
              <w:t>6</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786" w:history="1">
            <w:r w:rsidR="00DC072F" w:rsidRPr="00EC78F8">
              <w:rPr>
                <w:rStyle w:val="Hyperlink"/>
                <w:rFonts w:ascii="Tw Cen MT" w:hAnsi="Tw Cen MT"/>
                <w:noProof/>
              </w:rPr>
              <w:t>7.</w:t>
            </w:r>
            <w:r w:rsidR="00DC072F">
              <w:rPr>
                <w:rFonts w:asciiTheme="minorHAnsi" w:eastAsiaTheme="minorEastAsia" w:hAnsiTheme="minorHAnsi" w:cstheme="minorBidi"/>
                <w:noProof/>
              </w:rPr>
              <w:tab/>
            </w:r>
            <w:r w:rsidR="00DC072F" w:rsidRPr="00EC78F8">
              <w:rPr>
                <w:rStyle w:val="Hyperlink"/>
                <w:rFonts w:ascii="Tw Cen MT" w:hAnsi="Tw Cen MT"/>
                <w:noProof/>
              </w:rPr>
              <w:t>KEY FINDINGS</w:t>
            </w:r>
            <w:r w:rsidR="00DC072F">
              <w:rPr>
                <w:noProof/>
                <w:webHidden/>
              </w:rPr>
              <w:tab/>
            </w:r>
            <w:r>
              <w:rPr>
                <w:noProof/>
                <w:webHidden/>
              </w:rPr>
              <w:fldChar w:fldCharType="begin"/>
            </w:r>
            <w:r w:rsidR="00DC072F">
              <w:rPr>
                <w:noProof/>
                <w:webHidden/>
              </w:rPr>
              <w:instrText xml:space="preserve"> PAGEREF _Toc401307786 \h </w:instrText>
            </w:r>
            <w:r>
              <w:rPr>
                <w:noProof/>
                <w:webHidden/>
              </w:rPr>
            </w:r>
            <w:r>
              <w:rPr>
                <w:noProof/>
                <w:webHidden/>
              </w:rPr>
              <w:fldChar w:fldCharType="separate"/>
            </w:r>
            <w:r w:rsidR="00617A1C">
              <w:rPr>
                <w:noProof/>
                <w:webHidden/>
              </w:rPr>
              <w:t>7</w:t>
            </w:r>
            <w:r>
              <w:rPr>
                <w:noProof/>
                <w:webHidden/>
              </w:rPr>
              <w:fldChar w:fldCharType="end"/>
            </w:r>
          </w:hyperlink>
        </w:p>
        <w:p w:rsidR="00DC072F" w:rsidRDefault="003A391D">
          <w:pPr>
            <w:pStyle w:val="TOC2"/>
            <w:tabs>
              <w:tab w:val="left" w:pos="880"/>
              <w:tab w:val="right" w:leader="dot" w:pos="10456"/>
            </w:tabs>
            <w:rPr>
              <w:rFonts w:asciiTheme="minorHAnsi" w:eastAsiaTheme="minorEastAsia" w:hAnsiTheme="minorHAnsi" w:cstheme="minorBidi"/>
              <w:noProof/>
            </w:rPr>
          </w:pPr>
          <w:hyperlink w:anchor="_Toc401307787" w:history="1">
            <w:r w:rsidR="00DC072F" w:rsidRPr="00EC78F8">
              <w:rPr>
                <w:rStyle w:val="Hyperlink"/>
                <w:rFonts w:ascii="Tw Cen MT" w:hAnsi="Tw Cen MT"/>
                <w:noProof/>
              </w:rPr>
              <w:t>7.1</w:t>
            </w:r>
            <w:r w:rsidR="00DC072F">
              <w:rPr>
                <w:rFonts w:asciiTheme="minorHAnsi" w:eastAsiaTheme="minorEastAsia" w:hAnsiTheme="minorHAnsi" w:cstheme="minorBidi"/>
                <w:noProof/>
              </w:rPr>
              <w:tab/>
            </w:r>
            <w:r w:rsidR="00DC072F" w:rsidRPr="00EC78F8">
              <w:rPr>
                <w:rStyle w:val="Hyperlink"/>
                <w:rFonts w:ascii="Tw Cen MT" w:hAnsi="Tw Cen MT"/>
                <w:noProof/>
              </w:rPr>
              <w:t>Post-Harvest Losses</w:t>
            </w:r>
            <w:r w:rsidR="00DC072F">
              <w:rPr>
                <w:noProof/>
                <w:webHidden/>
              </w:rPr>
              <w:tab/>
            </w:r>
            <w:r>
              <w:rPr>
                <w:noProof/>
                <w:webHidden/>
              </w:rPr>
              <w:fldChar w:fldCharType="begin"/>
            </w:r>
            <w:r w:rsidR="00DC072F">
              <w:rPr>
                <w:noProof/>
                <w:webHidden/>
              </w:rPr>
              <w:instrText xml:space="preserve"> PAGEREF _Toc401307787 \h </w:instrText>
            </w:r>
            <w:r>
              <w:rPr>
                <w:noProof/>
                <w:webHidden/>
              </w:rPr>
            </w:r>
            <w:r>
              <w:rPr>
                <w:noProof/>
                <w:webHidden/>
              </w:rPr>
              <w:fldChar w:fldCharType="separate"/>
            </w:r>
            <w:r w:rsidR="00617A1C">
              <w:rPr>
                <w:noProof/>
                <w:webHidden/>
              </w:rPr>
              <w:t>7</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788" w:history="1">
            <w:r w:rsidR="00DC072F" w:rsidRPr="00EC78F8">
              <w:rPr>
                <w:rStyle w:val="Hyperlink"/>
                <w:rFonts w:ascii="Tw Cen MT" w:hAnsi="Tw Cen MT"/>
                <w:b/>
                <w:noProof/>
              </w:rPr>
              <w:t>7.1.1</w:t>
            </w:r>
            <w:r w:rsidR="00DC072F">
              <w:rPr>
                <w:rFonts w:asciiTheme="minorHAnsi" w:eastAsiaTheme="minorEastAsia" w:hAnsiTheme="minorHAnsi" w:cstheme="minorBidi"/>
                <w:noProof/>
              </w:rPr>
              <w:tab/>
            </w:r>
            <w:r w:rsidR="00DC072F" w:rsidRPr="00EC78F8">
              <w:rPr>
                <w:rStyle w:val="Hyperlink"/>
                <w:rFonts w:ascii="Tw Cen MT" w:hAnsi="Tw Cen MT"/>
                <w:b/>
                <w:noProof/>
              </w:rPr>
              <w:t>Maize</w:t>
            </w:r>
            <w:r w:rsidR="00DC072F">
              <w:rPr>
                <w:noProof/>
                <w:webHidden/>
              </w:rPr>
              <w:tab/>
            </w:r>
            <w:r>
              <w:rPr>
                <w:noProof/>
                <w:webHidden/>
              </w:rPr>
              <w:fldChar w:fldCharType="begin"/>
            </w:r>
            <w:r w:rsidR="00DC072F">
              <w:rPr>
                <w:noProof/>
                <w:webHidden/>
              </w:rPr>
              <w:instrText xml:space="preserve"> PAGEREF _Toc401307788 \h </w:instrText>
            </w:r>
            <w:r>
              <w:rPr>
                <w:noProof/>
                <w:webHidden/>
              </w:rPr>
            </w:r>
            <w:r>
              <w:rPr>
                <w:noProof/>
                <w:webHidden/>
              </w:rPr>
              <w:fldChar w:fldCharType="separate"/>
            </w:r>
            <w:r w:rsidR="00617A1C">
              <w:rPr>
                <w:noProof/>
                <w:webHidden/>
              </w:rPr>
              <w:t>7</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89" w:history="1">
            <w:r w:rsidR="00DC072F" w:rsidRPr="00EC78F8">
              <w:rPr>
                <w:rStyle w:val="Hyperlink"/>
                <w:b/>
                <w:noProof/>
                <w:lang w:val="en-GB" w:eastAsia="en-GB"/>
              </w:rPr>
              <w:t>7.1.1.1</w:t>
            </w:r>
            <w:r w:rsidR="00DC072F">
              <w:rPr>
                <w:rFonts w:asciiTheme="minorHAnsi" w:eastAsiaTheme="minorEastAsia" w:hAnsiTheme="minorHAnsi" w:cstheme="minorBidi"/>
                <w:noProof/>
              </w:rPr>
              <w:tab/>
            </w:r>
            <w:r w:rsidR="00DC072F" w:rsidRPr="00EC78F8">
              <w:rPr>
                <w:rStyle w:val="Hyperlink"/>
                <w:b/>
                <w:noProof/>
                <w:lang w:val="en-GB" w:eastAsia="en-GB"/>
              </w:rPr>
              <w:t>Maize Production</w:t>
            </w:r>
            <w:r w:rsidR="00DC072F">
              <w:rPr>
                <w:noProof/>
                <w:webHidden/>
              </w:rPr>
              <w:tab/>
            </w:r>
            <w:r>
              <w:rPr>
                <w:noProof/>
                <w:webHidden/>
              </w:rPr>
              <w:fldChar w:fldCharType="begin"/>
            </w:r>
            <w:r w:rsidR="00DC072F">
              <w:rPr>
                <w:noProof/>
                <w:webHidden/>
              </w:rPr>
              <w:instrText xml:space="preserve"> PAGEREF _Toc401307789 \h </w:instrText>
            </w:r>
            <w:r>
              <w:rPr>
                <w:noProof/>
                <w:webHidden/>
              </w:rPr>
            </w:r>
            <w:r>
              <w:rPr>
                <w:noProof/>
                <w:webHidden/>
              </w:rPr>
              <w:fldChar w:fldCharType="separate"/>
            </w:r>
            <w:r w:rsidR="00617A1C">
              <w:rPr>
                <w:noProof/>
                <w:webHidden/>
              </w:rPr>
              <w:t>7</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0" w:history="1">
            <w:r w:rsidR="00DC072F" w:rsidRPr="00EC78F8">
              <w:rPr>
                <w:rStyle w:val="Hyperlink"/>
                <w:b/>
                <w:noProof/>
                <w:lang w:val="en-GB" w:eastAsia="en-GB"/>
              </w:rPr>
              <w:t>7.1.1.2</w:t>
            </w:r>
            <w:r w:rsidR="00DC072F">
              <w:rPr>
                <w:rFonts w:asciiTheme="minorHAnsi" w:eastAsiaTheme="minorEastAsia" w:hAnsiTheme="minorHAnsi" w:cstheme="minorBidi"/>
                <w:noProof/>
              </w:rPr>
              <w:tab/>
            </w:r>
            <w:r w:rsidR="00DC072F" w:rsidRPr="00EC78F8">
              <w:rPr>
                <w:rStyle w:val="Hyperlink"/>
                <w:b/>
                <w:noProof/>
                <w:lang w:val="en-GB" w:eastAsia="en-GB"/>
              </w:rPr>
              <w:t>Maize Crop Losses at Harvest</w:t>
            </w:r>
            <w:r w:rsidR="00DC072F">
              <w:rPr>
                <w:noProof/>
                <w:webHidden/>
              </w:rPr>
              <w:tab/>
            </w:r>
            <w:r>
              <w:rPr>
                <w:noProof/>
                <w:webHidden/>
              </w:rPr>
              <w:fldChar w:fldCharType="begin"/>
            </w:r>
            <w:r w:rsidR="00DC072F">
              <w:rPr>
                <w:noProof/>
                <w:webHidden/>
              </w:rPr>
              <w:instrText xml:space="preserve"> PAGEREF _Toc401307790 \h </w:instrText>
            </w:r>
            <w:r>
              <w:rPr>
                <w:noProof/>
                <w:webHidden/>
              </w:rPr>
            </w:r>
            <w:r>
              <w:rPr>
                <w:noProof/>
                <w:webHidden/>
              </w:rPr>
              <w:fldChar w:fldCharType="separate"/>
            </w:r>
            <w:r w:rsidR="00617A1C">
              <w:rPr>
                <w:noProof/>
                <w:webHidden/>
              </w:rPr>
              <w:t>8</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1" w:history="1">
            <w:r w:rsidR="00DC072F" w:rsidRPr="00EC78F8">
              <w:rPr>
                <w:rStyle w:val="Hyperlink"/>
                <w:b/>
                <w:noProof/>
                <w:lang w:val="en-GB" w:eastAsia="en-GB"/>
              </w:rPr>
              <w:t>7.1.1.3</w:t>
            </w:r>
            <w:r w:rsidR="00DC072F">
              <w:rPr>
                <w:rFonts w:asciiTheme="minorHAnsi" w:eastAsiaTheme="minorEastAsia" w:hAnsiTheme="minorHAnsi" w:cstheme="minorBidi"/>
                <w:noProof/>
              </w:rPr>
              <w:tab/>
            </w:r>
            <w:r w:rsidR="00DC072F" w:rsidRPr="00EC78F8">
              <w:rPr>
                <w:rStyle w:val="Hyperlink"/>
                <w:b/>
                <w:noProof/>
                <w:lang w:val="en-GB" w:eastAsia="en-GB"/>
              </w:rPr>
              <w:t>Maize Crop Losses during Drying</w:t>
            </w:r>
            <w:r w:rsidR="00DC072F">
              <w:rPr>
                <w:noProof/>
                <w:webHidden/>
              </w:rPr>
              <w:tab/>
            </w:r>
            <w:r>
              <w:rPr>
                <w:noProof/>
                <w:webHidden/>
              </w:rPr>
              <w:fldChar w:fldCharType="begin"/>
            </w:r>
            <w:r w:rsidR="00DC072F">
              <w:rPr>
                <w:noProof/>
                <w:webHidden/>
              </w:rPr>
              <w:instrText xml:space="preserve"> PAGEREF _Toc401307791 \h </w:instrText>
            </w:r>
            <w:r>
              <w:rPr>
                <w:noProof/>
                <w:webHidden/>
              </w:rPr>
            </w:r>
            <w:r>
              <w:rPr>
                <w:noProof/>
                <w:webHidden/>
              </w:rPr>
              <w:fldChar w:fldCharType="separate"/>
            </w:r>
            <w:r w:rsidR="00617A1C">
              <w:rPr>
                <w:noProof/>
                <w:webHidden/>
              </w:rPr>
              <w:t>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2" w:history="1">
            <w:r w:rsidR="00DC072F" w:rsidRPr="00EC78F8">
              <w:rPr>
                <w:rStyle w:val="Hyperlink"/>
                <w:b/>
                <w:noProof/>
                <w:lang w:val="en-GB" w:eastAsia="en-GB"/>
              </w:rPr>
              <w:t>7.1.1.4</w:t>
            </w:r>
            <w:r w:rsidR="00DC072F">
              <w:rPr>
                <w:rFonts w:asciiTheme="minorHAnsi" w:eastAsiaTheme="minorEastAsia" w:hAnsiTheme="minorHAnsi" w:cstheme="minorBidi"/>
                <w:noProof/>
              </w:rPr>
              <w:tab/>
            </w:r>
            <w:r w:rsidR="00DC072F" w:rsidRPr="00EC78F8">
              <w:rPr>
                <w:rStyle w:val="Hyperlink"/>
                <w:b/>
                <w:noProof/>
                <w:lang w:val="en-GB" w:eastAsia="en-GB"/>
              </w:rPr>
              <w:t>Maize Crop losses during shelling</w:t>
            </w:r>
            <w:r w:rsidR="00DC072F">
              <w:rPr>
                <w:noProof/>
                <w:webHidden/>
              </w:rPr>
              <w:tab/>
            </w:r>
            <w:r>
              <w:rPr>
                <w:noProof/>
                <w:webHidden/>
              </w:rPr>
              <w:fldChar w:fldCharType="begin"/>
            </w:r>
            <w:r w:rsidR="00DC072F">
              <w:rPr>
                <w:noProof/>
                <w:webHidden/>
              </w:rPr>
              <w:instrText xml:space="preserve"> PAGEREF _Toc401307792 \h </w:instrText>
            </w:r>
            <w:r>
              <w:rPr>
                <w:noProof/>
                <w:webHidden/>
              </w:rPr>
            </w:r>
            <w:r>
              <w:rPr>
                <w:noProof/>
                <w:webHidden/>
              </w:rPr>
              <w:fldChar w:fldCharType="separate"/>
            </w:r>
            <w:r w:rsidR="00617A1C">
              <w:rPr>
                <w:noProof/>
                <w:webHidden/>
              </w:rPr>
              <w:t>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3" w:history="1">
            <w:r w:rsidR="00DC072F" w:rsidRPr="00EC78F8">
              <w:rPr>
                <w:rStyle w:val="Hyperlink"/>
                <w:b/>
                <w:noProof/>
                <w:lang w:val="en-GB" w:eastAsia="en-GB"/>
              </w:rPr>
              <w:t>7.1.1.5</w:t>
            </w:r>
            <w:r w:rsidR="00DC072F">
              <w:rPr>
                <w:rFonts w:asciiTheme="minorHAnsi" w:eastAsiaTheme="minorEastAsia" w:hAnsiTheme="minorHAnsi" w:cstheme="minorBidi"/>
                <w:noProof/>
              </w:rPr>
              <w:tab/>
            </w:r>
            <w:r w:rsidR="00DC072F" w:rsidRPr="00EC78F8">
              <w:rPr>
                <w:rStyle w:val="Hyperlink"/>
                <w:b/>
                <w:noProof/>
                <w:lang w:val="en-GB" w:eastAsia="en-GB"/>
              </w:rPr>
              <w:t>Maize crop losses during field to home transportation</w:t>
            </w:r>
            <w:r w:rsidR="00DC072F">
              <w:rPr>
                <w:noProof/>
                <w:webHidden/>
              </w:rPr>
              <w:tab/>
            </w:r>
            <w:r>
              <w:rPr>
                <w:noProof/>
                <w:webHidden/>
              </w:rPr>
              <w:fldChar w:fldCharType="begin"/>
            </w:r>
            <w:r w:rsidR="00DC072F">
              <w:rPr>
                <w:noProof/>
                <w:webHidden/>
              </w:rPr>
              <w:instrText xml:space="preserve"> PAGEREF _Toc401307793 \h </w:instrText>
            </w:r>
            <w:r>
              <w:rPr>
                <w:noProof/>
                <w:webHidden/>
              </w:rPr>
            </w:r>
            <w:r>
              <w:rPr>
                <w:noProof/>
                <w:webHidden/>
              </w:rPr>
              <w:fldChar w:fldCharType="separate"/>
            </w:r>
            <w:r w:rsidR="00617A1C">
              <w:rPr>
                <w:noProof/>
                <w:webHidden/>
              </w:rPr>
              <w:t>10</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4" w:history="1">
            <w:r w:rsidR="00DC072F" w:rsidRPr="00EC78F8">
              <w:rPr>
                <w:rStyle w:val="Hyperlink"/>
                <w:b/>
                <w:noProof/>
                <w:lang w:val="en-GB" w:eastAsia="en-GB"/>
              </w:rPr>
              <w:t>7.1.1.6</w:t>
            </w:r>
            <w:r w:rsidR="00DC072F">
              <w:rPr>
                <w:rFonts w:asciiTheme="minorHAnsi" w:eastAsiaTheme="minorEastAsia" w:hAnsiTheme="minorHAnsi" w:cstheme="minorBidi"/>
                <w:noProof/>
              </w:rPr>
              <w:tab/>
            </w:r>
            <w:r w:rsidR="00DC072F" w:rsidRPr="00EC78F8">
              <w:rPr>
                <w:rStyle w:val="Hyperlink"/>
                <w:b/>
                <w:noProof/>
                <w:lang w:val="en-GB" w:eastAsia="en-GB"/>
              </w:rPr>
              <w:t>Maize crop losses during storage</w:t>
            </w:r>
            <w:r w:rsidR="00DC072F">
              <w:rPr>
                <w:noProof/>
                <w:webHidden/>
              </w:rPr>
              <w:tab/>
            </w:r>
            <w:r>
              <w:rPr>
                <w:noProof/>
                <w:webHidden/>
              </w:rPr>
              <w:fldChar w:fldCharType="begin"/>
            </w:r>
            <w:r w:rsidR="00DC072F">
              <w:rPr>
                <w:noProof/>
                <w:webHidden/>
              </w:rPr>
              <w:instrText xml:space="preserve"> PAGEREF _Toc401307794 \h </w:instrText>
            </w:r>
            <w:r>
              <w:rPr>
                <w:noProof/>
                <w:webHidden/>
              </w:rPr>
            </w:r>
            <w:r>
              <w:rPr>
                <w:noProof/>
                <w:webHidden/>
              </w:rPr>
              <w:fldChar w:fldCharType="separate"/>
            </w:r>
            <w:r w:rsidR="00617A1C">
              <w:rPr>
                <w:noProof/>
                <w:webHidden/>
              </w:rPr>
              <w:t>10</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5" w:history="1">
            <w:r w:rsidR="00DC072F" w:rsidRPr="00EC78F8">
              <w:rPr>
                <w:rStyle w:val="Hyperlink"/>
                <w:b/>
                <w:noProof/>
                <w:lang w:val="en-GB" w:eastAsia="en-GB"/>
              </w:rPr>
              <w:t>7.1.1.7</w:t>
            </w:r>
            <w:r w:rsidR="00DC072F">
              <w:rPr>
                <w:rFonts w:asciiTheme="minorHAnsi" w:eastAsiaTheme="minorEastAsia" w:hAnsiTheme="minorHAnsi" w:cstheme="minorBidi"/>
                <w:noProof/>
              </w:rPr>
              <w:tab/>
            </w:r>
            <w:r w:rsidR="00DC072F" w:rsidRPr="00EC78F8">
              <w:rPr>
                <w:rStyle w:val="Hyperlink"/>
                <w:b/>
                <w:noProof/>
                <w:lang w:val="en-GB" w:eastAsia="en-GB"/>
              </w:rPr>
              <w:t>Maize crop losses during marketing</w:t>
            </w:r>
            <w:r w:rsidR="00DC072F">
              <w:rPr>
                <w:noProof/>
                <w:webHidden/>
              </w:rPr>
              <w:tab/>
            </w:r>
            <w:r>
              <w:rPr>
                <w:noProof/>
                <w:webHidden/>
              </w:rPr>
              <w:fldChar w:fldCharType="begin"/>
            </w:r>
            <w:r w:rsidR="00DC072F">
              <w:rPr>
                <w:noProof/>
                <w:webHidden/>
              </w:rPr>
              <w:instrText xml:space="preserve"> PAGEREF _Toc401307795 \h </w:instrText>
            </w:r>
            <w:r>
              <w:rPr>
                <w:noProof/>
                <w:webHidden/>
              </w:rPr>
            </w:r>
            <w:r>
              <w:rPr>
                <w:noProof/>
                <w:webHidden/>
              </w:rPr>
              <w:fldChar w:fldCharType="separate"/>
            </w:r>
            <w:r w:rsidR="00617A1C">
              <w:rPr>
                <w:noProof/>
                <w:webHidden/>
              </w:rPr>
              <w:t>11</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6" w:history="1">
            <w:r w:rsidR="00DC072F" w:rsidRPr="00EC78F8">
              <w:rPr>
                <w:rStyle w:val="Hyperlink"/>
                <w:b/>
                <w:noProof/>
                <w:lang w:val="en-GB" w:eastAsia="en-GB"/>
              </w:rPr>
              <w:t>7.1.1.8</w:t>
            </w:r>
            <w:r w:rsidR="00DC072F">
              <w:rPr>
                <w:rFonts w:asciiTheme="minorHAnsi" w:eastAsiaTheme="minorEastAsia" w:hAnsiTheme="minorHAnsi" w:cstheme="minorBidi"/>
                <w:noProof/>
              </w:rPr>
              <w:tab/>
            </w:r>
            <w:r w:rsidR="00DC072F" w:rsidRPr="00EC78F8">
              <w:rPr>
                <w:rStyle w:val="Hyperlink"/>
                <w:b/>
                <w:noProof/>
                <w:lang w:val="en-GB" w:eastAsia="en-GB"/>
              </w:rPr>
              <w:t>Maize crop losses during home to market transportation</w:t>
            </w:r>
            <w:r w:rsidR="00DC072F">
              <w:rPr>
                <w:noProof/>
                <w:webHidden/>
              </w:rPr>
              <w:tab/>
            </w:r>
            <w:r>
              <w:rPr>
                <w:noProof/>
                <w:webHidden/>
              </w:rPr>
              <w:fldChar w:fldCharType="begin"/>
            </w:r>
            <w:r w:rsidR="00DC072F">
              <w:rPr>
                <w:noProof/>
                <w:webHidden/>
              </w:rPr>
              <w:instrText xml:space="preserve"> PAGEREF _Toc401307796 \h </w:instrText>
            </w:r>
            <w:r>
              <w:rPr>
                <w:noProof/>
                <w:webHidden/>
              </w:rPr>
            </w:r>
            <w:r>
              <w:rPr>
                <w:noProof/>
                <w:webHidden/>
              </w:rPr>
              <w:fldChar w:fldCharType="separate"/>
            </w:r>
            <w:r w:rsidR="00617A1C">
              <w:rPr>
                <w:noProof/>
                <w:webHidden/>
              </w:rPr>
              <w:t>12</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797" w:history="1">
            <w:r w:rsidR="00DC072F" w:rsidRPr="00EC78F8">
              <w:rPr>
                <w:rStyle w:val="Hyperlink"/>
                <w:rFonts w:ascii="Tw Cen MT" w:hAnsi="Tw Cen MT"/>
                <w:b/>
                <w:noProof/>
              </w:rPr>
              <w:t>7.1.2</w:t>
            </w:r>
            <w:r w:rsidR="00DC072F">
              <w:rPr>
                <w:rFonts w:asciiTheme="minorHAnsi" w:eastAsiaTheme="minorEastAsia" w:hAnsiTheme="minorHAnsi" w:cstheme="minorBidi"/>
                <w:noProof/>
              </w:rPr>
              <w:tab/>
            </w:r>
            <w:r w:rsidR="00DC072F" w:rsidRPr="00EC78F8">
              <w:rPr>
                <w:rStyle w:val="Hyperlink"/>
                <w:rFonts w:ascii="Tw Cen MT" w:hAnsi="Tw Cen MT"/>
                <w:b/>
                <w:noProof/>
              </w:rPr>
              <w:t>Sorghum</w:t>
            </w:r>
            <w:r w:rsidR="00DC072F">
              <w:rPr>
                <w:noProof/>
                <w:webHidden/>
              </w:rPr>
              <w:tab/>
            </w:r>
            <w:r>
              <w:rPr>
                <w:noProof/>
                <w:webHidden/>
              </w:rPr>
              <w:fldChar w:fldCharType="begin"/>
            </w:r>
            <w:r w:rsidR="00DC072F">
              <w:rPr>
                <w:noProof/>
                <w:webHidden/>
              </w:rPr>
              <w:instrText xml:space="preserve"> PAGEREF _Toc401307797 \h </w:instrText>
            </w:r>
            <w:r>
              <w:rPr>
                <w:noProof/>
                <w:webHidden/>
              </w:rPr>
            </w:r>
            <w:r>
              <w:rPr>
                <w:noProof/>
                <w:webHidden/>
              </w:rPr>
              <w:fldChar w:fldCharType="separate"/>
            </w:r>
            <w:r w:rsidR="00617A1C">
              <w:rPr>
                <w:noProof/>
                <w:webHidden/>
              </w:rPr>
              <w:t>12</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8" w:history="1">
            <w:r w:rsidR="00DC072F" w:rsidRPr="00EC78F8">
              <w:rPr>
                <w:rStyle w:val="Hyperlink"/>
                <w:b/>
                <w:noProof/>
                <w:lang w:val="en-GB" w:eastAsia="en-GB"/>
              </w:rPr>
              <w:t>7.1.2.1</w:t>
            </w:r>
            <w:r w:rsidR="00DC072F">
              <w:rPr>
                <w:rFonts w:asciiTheme="minorHAnsi" w:eastAsiaTheme="minorEastAsia" w:hAnsiTheme="minorHAnsi" w:cstheme="minorBidi"/>
                <w:noProof/>
              </w:rPr>
              <w:tab/>
            </w:r>
            <w:r w:rsidR="00DC072F" w:rsidRPr="00EC78F8">
              <w:rPr>
                <w:rStyle w:val="Hyperlink"/>
                <w:b/>
                <w:noProof/>
                <w:lang w:val="en-GB" w:eastAsia="en-GB"/>
              </w:rPr>
              <w:t>Sorghum Production</w:t>
            </w:r>
            <w:r w:rsidR="00DC072F">
              <w:rPr>
                <w:noProof/>
                <w:webHidden/>
              </w:rPr>
              <w:tab/>
            </w:r>
            <w:r>
              <w:rPr>
                <w:noProof/>
                <w:webHidden/>
              </w:rPr>
              <w:fldChar w:fldCharType="begin"/>
            </w:r>
            <w:r w:rsidR="00DC072F">
              <w:rPr>
                <w:noProof/>
                <w:webHidden/>
              </w:rPr>
              <w:instrText xml:space="preserve"> PAGEREF _Toc401307798 \h </w:instrText>
            </w:r>
            <w:r>
              <w:rPr>
                <w:noProof/>
                <w:webHidden/>
              </w:rPr>
            </w:r>
            <w:r>
              <w:rPr>
                <w:noProof/>
                <w:webHidden/>
              </w:rPr>
              <w:fldChar w:fldCharType="separate"/>
            </w:r>
            <w:r w:rsidR="00617A1C">
              <w:rPr>
                <w:noProof/>
                <w:webHidden/>
              </w:rPr>
              <w:t>12</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799" w:history="1">
            <w:r w:rsidR="00DC072F" w:rsidRPr="00EC78F8">
              <w:rPr>
                <w:rStyle w:val="Hyperlink"/>
                <w:b/>
                <w:noProof/>
                <w:lang w:val="en-GB" w:eastAsia="en-GB"/>
              </w:rPr>
              <w:t>7.1.2.2</w:t>
            </w:r>
            <w:r w:rsidR="00DC072F">
              <w:rPr>
                <w:rFonts w:asciiTheme="minorHAnsi" w:eastAsiaTheme="minorEastAsia" w:hAnsiTheme="minorHAnsi" w:cstheme="minorBidi"/>
                <w:noProof/>
              </w:rPr>
              <w:tab/>
            </w:r>
            <w:r w:rsidR="00DC072F" w:rsidRPr="00EC78F8">
              <w:rPr>
                <w:rStyle w:val="Hyperlink"/>
                <w:b/>
                <w:noProof/>
                <w:lang w:val="en-GB" w:eastAsia="en-GB"/>
              </w:rPr>
              <w:t>Sorghum Crop Losses at Harvest</w:t>
            </w:r>
            <w:r w:rsidR="00DC072F">
              <w:rPr>
                <w:noProof/>
                <w:webHidden/>
              </w:rPr>
              <w:tab/>
            </w:r>
            <w:r>
              <w:rPr>
                <w:noProof/>
                <w:webHidden/>
              </w:rPr>
              <w:fldChar w:fldCharType="begin"/>
            </w:r>
            <w:r w:rsidR="00DC072F">
              <w:rPr>
                <w:noProof/>
                <w:webHidden/>
              </w:rPr>
              <w:instrText xml:space="preserve"> PAGEREF _Toc401307799 \h </w:instrText>
            </w:r>
            <w:r>
              <w:rPr>
                <w:noProof/>
                <w:webHidden/>
              </w:rPr>
            </w:r>
            <w:r>
              <w:rPr>
                <w:noProof/>
                <w:webHidden/>
              </w:rPr>
              <w:fldChar w:fldCharType="separate"/>
            </w:r>
            <w:r w:rsidR="00617A1C">
              <w:rPr>
                <w:noProof/>
                <w:webHidden/>
              </w:rPr>
              <w:t>12</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0" w:history="1">
            <w:r w:rsidR="00DC072F" w:rsidRPr="00EC78F8">
              <w:rPr>
                <w:rStyle w:val="Hyperlink"/>
                <w:b/>
                <w:noProof/>
                <w:lang w:val="en-GB" w:eastAsia="en-GB"/>
              </w:rPr>
              <w:t>7.1.2.3</w:t>
            </w:r>
            <w:r w:rsidR="00DC072F">
              <w:rPr>
                <w:rFonts w:asciiTheme="minorHAnsi" w:eastAsiaTheme="minorEastAsia" w:hAnsiTheme="minorHAnsi" w:cstheme="minorBidi"/>
                <w:noProof/>
              </w:rPr>
              <w:tab/>
            </w:r>
            <w:r w:rsidR="00DC072F" w:rsidRPr="00EC78F8">
              <w:rPr>
                <w:rStyle w:val="Hyperlink"/>
                <w:b/>
                <w:noProof/>
                <w:lang w:val="en-GB" w:eastAsia="en-GB"/>
              </w:rPr>
              <w:t>Sorghum Crop Losses during Drying</w:t>
            </w:r>
            <w:r w:rsidR="00DC072F">
              <w:rPr>
                <w:noProof/>
                <w:webHidden/>
              </w:rPr>
              <w:tab/>
            </w:r>
            <w:r>
              <w:rPr>
                <w:noProof/>
                <w:webHidden/>
              </w:rPr>
              <w:fldChar w:fldCharType="begin"/>
            </w:r>
            <w:r w:rsidR="00DC072F">
              <w:rPr>
                <w:noProof/>
                <w:webHidden/>
              </w:rPr>
              <w:instrText xml:space="preserve"> PAGEREF _Toc401307800 \h </w:instrText>
            </w:r>
            <w:r>
              <w:rPr>
                <w:noProof/>
                <w:webHidden/>
              </w:rPr>
            </w:r>
            <w:r>
              <w:rPr>
                <w:noProof/>
                <w:webHidden/>
              </w:rPr>
              <w:fldChar w:fldCharType="separate"/>
            </w:r>
            <w:r w:rsidR="00617A1C">
              <w:rPr>
                <w:noProof/>
                <w:webHidden/>
              </w:rPr>
              <w:t>12</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1" w:history="1">
            <w:r w:rsidR="00DC072F" w:rsidRPr="00EC78F8">
              <w:rPr>
                <w:rStyle w:val="Hyperlink"/>
                <w:b/>
                <w:noProof/>
                <w:lang w:val="en-GB" w:eastAsia="en-GB"/>
              </w:rPr>
              <w:t>7.1.2.4</w:t>
            </w:r>
            <w:r w:rsidR="00DC072F">
              <w:rPr>
                <w:rFonts w:asciiTheme="minorHAnsi" w:eastAsiaTheme="minorEastAsia" w:hAnsiTheme="minorHAnsi" w:cstheme="minorBidi"/>
                <w:noProof/>
              </w:rPr>
              <w:tab/>
            </w:r>
            <w:r w:rsidR="00DC072F" w:rsidRPr="00EC78F8">
              <w:rPr>
                <w:rStyle w:val="Hyperlink"/>
                <w:b/>
                <w:noProof/>
                <w:lang w:val="en-GB" w:eastAsia="en-GB"/>
              </w:rPr>
              <w:t>Sorghum Crop losses during Threshing</w:t>
            </w:r>
            <w:r w:rsidR="00DC072F">
              <w:rPr>
                <w:noProof/>
                <w:webHidden/>
              </w:rPr>
              <w:tab/>
            </w:r>
            <w:r>
              <w:rPr>
                <w:noProof/>
                <w:webHidden/>
              </w:rPr>
              <w:fldChar w:fldCharType="begin"/>
            </w:r>
            <w:r w:rsidR="00DC072F">
              <w:rPr>
                <w:noProof/>
                <w:webHidden/>
              </w:rPr>
              <w:instrText xml:space="preserve"> PAGEREF _Toc401307801 \h </w:instrText>
            </w:r>
            <w:r>
              <w:rPr>
                <w:noProof/>
                <w:webHidden/>
              </w:rPr>
            </w:r>
            <w:r>
              <w:rPr>
                <w:noProof/>
                <w:webHidden/>
              </w:rPr>
              <w:fldChar w:fldCharType="separate"/>
            </w:r>
            <w:r w:rsidR="00617A1C">
              <w:rPr>
                <w:noProof/>
                <w:webHidden/>
              </w:rPr>
              <w:t>13</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2" w:history="1">
            <w:r w:rsidR="00DC072F" w:rsidRPr="00EC78F8">
              <w:rPr>
                <w:rStyle w:val="Hyperlink"/>
                <w:b/>
                <w:noProof/>
                <w:lang w:val="en-GB" w:eastAsia="en-GB"/>
              </w:rPr>
              <w:t>7.1.2.5</w:t>
            </w:r>
            <w:r w:rsidR="00DC072F">
              <w:rPr>
                <w:rFonts w:asciiTheme="minorHAnsi" w:eastAsiaTheme="minorEastAsia" w:hAnsiTheme="minorHAnsi" w:cstheme="minorBidi"/>
                <w:noProof/>
              </w:rPr>
              <w:tab/>
            </w:r>
            <w:r w:rsidR="00DC072F" w:rsidRPr="00EC78F8">
              <w:rPr>
                <w:rStyle w:val="Hyperlink"/>
                <w:b/>
                <w:noProof/>
                <w:lang w:val="en-GB" w:eastAsia="en-GB"/>
              </w:rPr>
              <w:t>Sorghum crop losses during field to home transportation</w:t>
            </w:r>
            <w:r w:rsidR="00DC072F">
              <w:rPr>
                <w:noProof/>
                <w:webHidden/>
              </w:rPr>
              <w:tab/>
            </w:r>
            <w:r>
              <w:rPr>
                <w:noProof/>
                <w:webHidden/>
              </w:rPr>
              <w:fldChar w:fldCharType="begin"/>
            </w:r>
            <w:r w:rsidR="00DC072F">
              <w:rPr>
                <w:noProof/>
                <w:webHidden/>
              </w:rPr>
              <w:instrText xml:space="preserve"> PAGEREF _Toc401307802 \h </w:instrText>
            </w:r>
            <w:r>
              <w:rPr>
                <w:noProof/>
                <w:webHidden/>
              </w:rPr>
            </w:r>
            <w:r>
              <w:rPr>
                <w:noProof/>
                <w:webHidden/>
              </w:rPr>
              <w:fldChar w:fldCharType="separate"/>
            </w:r>
            <w:r w:rsidR="00617A1C">
              <w:rPr>
                <w:noProof/>
                <w:webHidden/>
              </w:rPr>
              <w:t>13</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3" w:history="1">
            <w:r w:rsidR="00DC072F" w:rsidRPr="00EC78F8">
              <w:rPr>
                <w:rStyle w:val="Hyperlink"/>
                <w:b/>
                <w:noProof/>
                <w:lang w:val="en-GB" w:eastAsia="en-GB"/>
              </w:rPr>
              <w:t>7.1.2.6</w:t>
            </w:r>
            <w:r w:rsidR="00DC072F">
              <w:rPr>
                <w:rFonts w:asciiTheme="minorHAnsi" w:eastAsiaTheme="minorEastAsia" w:hAnsiTheme="minorHAnsi" w:cstheme="minorBidi"/>
                <w:noProof/>
              </w:rPr>
              <w:tab/>
            </w:r>
            <w:r w:rsidR="00DC072F" w:rsidRPr="00EC78F8">
              <w:rPr>
                <w:rStyle w:val="Hyperlink"/>
                <w:b/>
                <w:noProof/>
                <w:lang w:val="en-GB" w:eastAsia="en-GB"/>
              </w:rPr>
              <w:t>Sorghum crop losses during storage</w:t>
            </w:r>
            <w:r w:rsidR="00DC072F">
              <w:rPr>
                <w:noProof/>
                <w:webHidden/>
              </w:rPr>
              <w:tab/>
            </w:r>
            <w:r>
              <w:rPr>
                <w:noProof/>
                <w:webHidden/>
              </w:rPr>
              <w:fldChar w:fldCharType="begin"/>
            </w:r>
            <w:r w:rsidR="00DC072F">
              <w:rPr>
                <w:noProof/>
                <w:webHidden/>
              </w:rPr>
              <w:instrText xml:space="preserve"> PAGEREF _Toc401307803 \h </w:instrText>
            </w:r>
            <w:r>
              <w:rPr>
                <w:noProof/>
                <w:webHidden/>
              </w:rPr>
            </w:r>
            <w:r>
              <w:rPr>
                <w:noProof/>
                <w:webHidden/>
              </w:rPr>
              <w:fldChar w:fldCharType="separate"/>
            </w:r>
            <w:r w:rsidR="00617A1C">
              <w:rPr>
                <w:noProof/>
                <w:webHidden/>
              </w:rPr>
              <w:t>14</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4" w:history="1">
            <w:r w:rsidR="00DC072F" w:rsidRPr="00EC78F8">
              <w:rPr>
                <w:rStyle w:val="Hyperlink"/>
                <w:b/>
                <w:noProof/>
                <w:lang w:val="en-GB" w:eastAsia="en-GB"/>
              </w:rPr>
              <w:t>7.1.2.7</w:t>
            </w:r>
            <w:r w:rsidR="00DC072F">
              <w:rPr>
                <w:rFonts w:asciiTheme="minorHAnsi" w:eastAsiaTheme="minorEastAsia" w:hAnsiTheme="minorHAnsi" w:cstheme="minorBidi"/>
                <w:noProof/>
              </w:rPr>
              <w:tab/>
            </w:r>
            <w:r w:rsidR="00DC072F" w:rsidRPr="00EC78F8">
              <w:rPr>
                <w:rStyle w:val="Hyperlink"/>
                <w:b/>
                <w:noProof/>
                <w:lang w:val="en-GB" w:eastAsia="en-GB"/>
              </w:rPr>
              <w:t>Sorghum crop losses during marketing</w:t>
            </w:r>
            <w:r w:rsidR="00DC072F">
              <w:rPr>
                <w:noProof/>
                <w:webHidden/>
              </w:rPr>
              <w:tab/>
            </w:r>
            <w:r>
              <w:rPr>
                <w:noProof/>
                <w:webHidden/>
              </w:rPr>
              <w:fldChar w:fldCharType="begin"/>
            </w:r>
            <w:r w:rsidR="00DC072F">
              <w:rPr>
                <w:noProof/>
                <w:webHidden/>
              </w:rPr>
              <w:instrText xml:space="preserve"> PAGEREF _Toc401307804 \h </w:instrText>
            </w:r>
            <w:r>
              <w:rPr>
                <w:noProof/>
                <w:webHidden/>
              </w:rPr>
            </w:r>
            <w:r>
              <w:rPr>
                <w:noProof/>
                <w:webHidden/>
              </w:rPr>
              <w:fldChar w:fldCharType="separate"/>
            </w:r>
            <w:r w:rsidR="00617A1C">
              <w:rPr>
                <w:noProof/>
                <w:webHidden/>
              </w:rPr>
              <w:t>14</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5" w:history="1">
            <w:r w:rsidR="00DC072F" w:rsidRPr="00EC78F8">
              <w:rPr>
                <w:rStyle w:val="Hyperlink"/>
                <w:b/>
                <w:noProof/>
                <w:lang w:val="en-GB" w:eastAsia="en-GB"/>
              </w:rPr>
              <w:t>7.1.2.8</w:t>
            </w:r>
            <w:r w:rsidR="00DC072F">
              <w:rPr>
                <w:rFonts w:asciiTheme="minorHAnsi" w:eastAsiaTheme="minorEastAsia" w:hAnsiTheme="minorHAnsi" w:cstheme="minorBidi"/>
                <w:noProof/>
              </w:rPr>
              <w:tab/>
            </w:r>
            <w:r w:rsidR="00DC072F" w:rsidRPr="00EC78F8">
              <w:rPr>
                <w:rStyle w:val="Hyperlink"/>
                <w:b/>
                <w:noProof/>
                <w:lang w:val="en-GB" w:eastAsia="en-GB"/>
              </w:rPr>
              <w:t>Sorghum crop losses during home to market transportation</w:t>
            </w:r>
            <w:r w:rsidR="00DC072F">
              <w:rPr>
                <w:noProof/>
                <w:webHidden/>
              </w:rPr>
              <w:tab/>
            </w:r>
            <w:r>
              <w:rPr>
                <w:noProof/>
                <w:webHidden/>
              </w:rPr>
              <w:fldChar w:fldCharType="begin"/>
            </w:r>
            <w:r w:rsidR="00DC072F">
              <w:rPr>
                <w:noProof/>
                <w:webHidden/>
              </w:rPr>
              <w:instrText xml:space="preserve"> PAGEREF _Toc401307805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806" w:history="1">
            <w:r w:rsidR="00DC072F" w:rsidRPr="00EC78F8">
              <w:rPr>
                <w:rStyle w:val="Hyperlink"/>
                <w:rFonts w:ascii="Tw Cen MT" w:hAnsi="Tw Cen MT"/>
                <w:b/>
                <w:noProof/>
              </w:rPr>
              <w:t>7.1.3</w:t>
            </w:r>
            <w:r w:rsidR="00DC072F">
              <w:rPr>
                <w:rFonts w:asciiTheme="minorHAnsi" w:eastAsiaTheme="minorEastAsia" w:hAnsiTheme="minorHAnsi" w:cstheme="minorBidi"/>
                <w:noProof/>
              </w:rPr>
              <w:tab/>
            </w:r>
            <w:r w:rsidR="00DC072F" w:rsidRPr="00EC78F8">
              <w:rPr>
                <w:rStyle w:val="Hyperlink"/>
                <w:rFonts w:ascii="Tw Cen MT" w:hAnsi="Tw Cen MT"/>
                <w:b/>
                <w:noProof/>
              </w:rPr>
              <w:t>Soybeans</w:t>
            </w:r>
            <w:r w:rsidR="00DC072F">
              <w:rPr>
                <w:noProof/>
                <w:webHidden/>
              </w:rPr>
              <w:tab/>
            </w:r>
            <w:r>
              <w:rPr>
                <w:noProof/>
                <w:webHidden/>
              </w:rPr>
              <w:fldChar w:fldCharType="begin"/>
            </w:r>
            <w:r w:rsidR="00DC072F">
              <w:rPr>
                <w:noProof/>
                <w:webHidden/>
              </w:rPr>
              <w:instrText xml:space="preserve"> PAGEREF _Toc401307806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7" w:history="1">
            <w:r w:rsidR="00DC072F" w:rsidRPr="00EC78F8">
              <w:rPr>
                <w:rStyle w:val="Hyperlink"/>
                <w:b/>
                <w:noProof/>
                <w:lang w:val="en-GB" w:eastAsia="en-GB"/>
              </w:rPr>
              <w:t>7.1.3.1</w:t>
            </w:r>
            <w:r w:rsidR="00DC072F">
              <w:rPr>
                <w:rFonts w:asciiTheme="minorHAnsi" w:eastAsiaTheme="minorEastAsia" w:hAnsiTheme="minorHAnsi" w:cstheme="minorBidi"/>
                <w:noProof/>
              </w:rPr>
              <w:tab/>
            </w:r>
            <w:r w:rsidR="00DC072F" w:rsidRPr="00EC78F8">
              <w:rPr>
                <w:rStyle w:val="Hyperlink"/>
                <w:b/>
                <w:noProof/>
                <w:lang w:val="en-GB" w:eastAsia="en-GB"/>
              </w:rPr>
              <w:t>Soybeans Production</w:t>
            </w:r>
            <w:r w:rsidR="00DC072F">
              <w:rPr>
                <w:noProof/>
                <w:webHidden/>
              </w:rPr>
              <w:tab/>
            </w:r>
            <w:r>
              <w:rPr>
                <w:noProof/>
                <w:webHidden/>
              </w:rPr>
              <w:fldChar w:fldCharType="begin"/>
            </w:r>
            <w:r w:rsidR="00DC072F">
              <w:rPr>
                <w:noProof/>
                <w:webHidden/>
              </w:rPr>
              <w:instrText xml:space="preserve"> PAGEREF _Toc401307807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8" w:history="1">
            <w:r w:rsidR="00DC072F" w:rsidRPr="00EC78F8">
              <w:rPr>
                <w:rStyle w:val="Hyperlink"/>
                <w:b/>
                <w:noProof/>
                <w:lang w:val="en-GB" w:eastAsia="en-GB"/>
              </w:rPr>
              <w:t>7.1.3.2</w:t>
            </w:r>
            <w:r w:rsidR="00DC072F">
              <w:rPr>
                <w:rFonts w:asciiTheme="minorHAnsi" w:eastAsiaTheme="minorEastAsia" w:hAnsiTheme="minorHAnsi" w:cstheme="minorBidi"/>
                <w:noProof/>
              </w:rPr>
              <w:tab/>
            </w:r>
            <w:r w:rsidR="00DC072F" w:rsidRPr="00EC78F8">
              <w:rPr>
                <w:rStyle w:val="Hyperlink"/>
                <w:b/>
                <w:noProof/>
                <w:lang w:val="en-GB" w:eastAsia="en-GB"/>
              </w:rPr>
              <w:t>Soybeans Crop Losses at Harvest</w:t>
            </w:r>
            <w:r w:rsidR="00DC072F">
              <w:rPr>
                <w:noProof/>
                <w:webHidden/>
              </w:rPr>
              <w:tab/>
            </w:r>
            <w:r>
              <w:rPr>
                <w:noProof/>
                <w:webHidden/>
              </w:rPr>
              <w:fldChar w:fldCharType="begin"/>
            </w:r>
            <w:r w:rsidR="00DC072F">
              <w:rPr>
                <w:noProof/>
                <w:webHidden/>
              </w:rPr>
              <w:instrText xml:space="preserve"> PAGEREF _Toc401307808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09" w:history="1">
            <w:r w:rsidR="00DC072F" w:rsidRPr="00EC78F8">
              <w:rPr>
                <w:rStyle w:val="Hyperlink"/>
                <w:b/>
                <w:noProof/>
                <w:lang w:val="en-GB" w:eastAsia="en-GB"/>
              </w:rPr>
              <w:t>7.1.3.3</w:t>
            </w:r>
            <w:r w:rsidR="00DC072F">
              <w:rPr>
                <w:rFonts w:asciiTheme="minorHAnsi" w:eastAsiaTheme="minorEastAsia" w:hAnsiTheme="minorHAnsi" w:cstheme="minorBidi"/>
                <w:noProof/>
              </w:rPr>
              <w:tab/>
            </w:r>
            <w:r w:rsidR="00DC072F" w:rsidRPr="00EC78F8">
              <w:rPr>
                <w:rStyle w:val="Hyperlink"/>
                <w:b/>
                <w:noProof/>
                <w:lang w:val="en-GB" w:eastAsia="en-GB"/>
              </w:rPr>
              <w:t>Soybeans Crop Losses during Drying</w:t>
            </w:r>
            <w:r w:rsidR="00DC072F">
              <w:rPr>
                <w:noProof/>
                <w:webHidden/>
              </w:rPr>
              <w:tab/>
            </w:r>
            <w:r>
              <w:rPr>
                <w:noProof/>
                <w:webHidden/>
              </w:rPr>
              <w:fldChar w:fldCharType="begin"/>
            </w:r>
            <w:r w:rsidR="00DC072F">
              <w:rPr>
                <w:noProof/>
                <w:webHidden/>
              </w:rPr>
              <w:instrText xml:space="preserve"> PAGEREF _Toc401307809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0" w:history="1">
            <w:r w:rsidR="00DC072F" w:rsidRPr="00EC78F8">
              <w:rPr>
                <w:rStyle w:val="Hyperlink"/>
                <w:b/>
                <w:noProof/>
                <w:lang w:val="en-GB" w:eastAsia="en-GB"/>
              </w:rPr>
              <w:t>7.1.3.4</w:t>
            </w:r>
            <w:r w:rsidR="00DC072F">
              <w:rPr>
                <w:rFonts w:asciiTheme="minorHAnsi" w:eastAsiaTheme="minorEastAsia" w:hAnsiTheme="minorHAnsi" w:cstheme="minorBidi"/>
                <w:noProof/>
              </w:rPr>
              <w:tab/>
            </w:r>
            <w:r w:rsidR="00DC072F" w:rsidRPr="00EC78F8">
              <w:rPr>
                <w:rStyle w:val="Hyperlink"/>
                <w:b/>
                <w:noProof/>
                <w:lang w:val="en-GB" w:eastAsia="en-GB"/>
              </w:rPr>
              <w:t>Soybeans crop losses during field to home transportation</w:t>
            </w:r>
            <w:r w:rsidR="00DC072F">
              <w:rPr>
                <w:noProof/>
                <w:webHidden/>
              </w:rPr>
              <w:tab/>
            </w:r>
            <w:r>
              <w:rPr>
                <w:noProof/>
                <w:webHidden/>
              </w:rPr>
              <w:fldChar w:fldCharType="begin"/>
            </w:r>
            <w:r w:rsidR="00DC072F">
              <w:rPr>
                <w:noProof/>
                <w:webHidden/>
              </w:rPr>
              <w:instrText xml:space="preserve"> PAGEREF _Toc401307810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1" w:history="1">
            <w:r w:rsidR="00DC072F" w:rsidRPr="00EC78F8">
              <w:rPr>
                <w:rStyle w:val="Hyperlink"/>
                <w:b/>
                <w:noProof/>
                <w:lang w:val="en-GB" w:eastAsia="en-GB"/>
              </w:rPr>
              <w:t>7.1.3.5</w:t>
            </w:r>
            <w:r w:rsidR="00DC072F">
              <w:rPr>
                <w:rFonts w:asciiTheme="minorHAnsi" w:eastAsiaTheme="minorEastAsia" w:hAnsiTheme="minorHAnsi" w:cstheme="minorBidi"/>
                <w:noProof/>
              </w:rPr>
              <w:tab/>
            </w:r>
            <w:r w:rsidR="00DC072F" w:rsidRPr="00EC78F8">
              <w:rPr>
                <w:rStyle w:val="Hyperlink"/>
                <w:b/>
                <w:noProof/>
                <w:lang w:val="en-GB" w:eastAsia="en-GB"/>
              </w:rPr>
              <w:t>Soybeans crop losses during storage</w:t>
            </w:r>
            <w:r w:rsidR="00DC072F">
              <w:rPr>
                <w:noProof/>
                <w:webHidden/>
              </w:rPr>
              <w:tab/>
            </w:r>
            <w:r>
              <w:rPr>
                <w:noProof/>
                <w:webHidden/>
              </w:rPr>
              <w:fldChar w:fldCharType="begin"/>
            </w:r>
            <w:r w:rsidR="00DC072F">
              <w:rPr>
                <w:noProof/>
                <w:webHidden/>
              </w:rPr>
              <w:instrText xml:space="preserve"> PAGEREF _Toc401307811 \h </w:instrText>
            </w:r>
            <w:r>
              <w:rPr>
                <w:noProof/>
                <w:webHidden/>
              </w:rPr>
            </w:r>
            <w:r>
              <w:rPr>
                <w:noProof/>
                <w:webHidden/>
              </w:rPr>
              <w:fldChar w:fldCharType="separate"/>
            </w:r>
            <w:r w:rsidR="00617A1C">
              <w:rPr>
                <w:noProof/>
                <w:webHidden/>
              </w:rPr>
              <w:t>15</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2" w:history="1">
            <w:r w:rsidR="00DC072F" w:rsidRPr="00EC78F8">
              <w:rPr>
                <w:rStyle w:val="Hyperlink"/>
                <w:b/>
                <w:noProof/>
                <w:lang w:val="en-GB" w:eastAsia="en-GB"/>
              </w:rPr>
              <w:t>7.1.3.6</w:t>
            </w:r>
            <w:r w:rsidR="00DC072F">
              <w:rPr>
                <w:rFonts w:asciiTheme="minorHAnsi" w:eastAsiaTheme="minorEastAsia" w:hAnsiTheme="minorHAnsi" w:cstheme="minorBidi"/>
                <w:noProof/>
              </w:rPr>
              <w:tab/>
            </w:r>
            <w:r w:rsidR="00DC072F" w:rsidRPr="00EC78F8">
              <w:rPr>
                <w:rStyle w:val="Hyperlink"/>
                <w:b/>
                <w:noProof/>
                <w:lang w:val="en-GB" w:eastAsia="en-GB"/>
              </w:rPr>
              <w:t>Soybeans crop losses during marketing</w:t>
            </w:r>
            <w:r w:rsidR="00DC072F">
              <w:rPr>
                <w:noProof/>
                <w:webHidden/>
              </w:rPr>
              <w:tab/>
            </w:r>
            <w:r>
              <w:rPr>
                <w:noProof/>
                <w:webHidden/>
              </w:rPr>
              <w:fldChar w:fldCharType="begin"/>
            </w:r>
            <w:r w:rsidR="00DC072F">
              <w:rPr>
                <w:noProof/>
                <w:webHidden/>
              </w:rPr>
              <w:instrText xml:space="preserve"> PAGEREF _Toc401307812 \h </w:instrText>
            </w:r>
            <w:r>
              <w:rPr>
                <w:noProof/>
                <w:webHidden/>
              </w:rPr>
            </w:r>
            <w:r>
              <w:rPr>
                <w:noProof/>
                <w:webHidden/>
              </w:rPr>
              <w:fldChar w:fldCharType="separate"/>
            </w:r>
            <w:r w:rsidR="00617A1C">
              <w:rPr>
                <w:noProof/>
                <w:webHidden/>
              </w:rPr>
              <w:t>16</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3" w:history="1">
            <w:r w:rsidR="00DC072F" w:rsidRPr="00EC78F8">
              <w:rPr>
                <w:rStyle w:val="Hyperlink"/>
                <w:b/>
                <w:noProof/>
                <w:lang w:val="en-GB" w:eastAsia="en-GB"/>
              </w:rPr>
              <w:t>7.1.3.8</w:t>
            </w:r>
            <w:r w:rsidR="00DC072F">
              <w:rPr>
                <w:rFonts w:asciiTheme="minorHAnsi" w:eastAsiaTheme="minorEastAsia" w:hAnsiTheme="minorHAnsi" w:cstheme="minorBidi"/>
                <w:noProof/>
              </w:rPr>
              <w:tab/>
            </w:r>
            <w:r w:rsidR="00DC072F" w:rsidRPr="00EC78F8">
              <w:rPr>
                <w:rStyle w:val="Hyperlink"/>
                <w:b/>
                <w:noProof/>
                <w:lang w:val="en-GB" w:eastAsia="en-GB"/>
              </w:rPr>
              <w:t>Soybeans crop losses during home to market transportation</w:t>
            </w:r>
            <w:r w:rsidR="00DC072F">
              <w:rPr>
                <w:noProof/>
                <w:webHidden/>
              </w:rPr>
              <w:tab/>
            </w:r>
            <w:r>
              <w:rPr>
                <w:noProof/>
                <w:webHidden/>
              </w:rPr>
              <w:fldChar w:fldCharType="begin"/>
            </w:r>
            <w:r w:rsidR="00DC072F">
              <w:rPr>
                <w:noProof/>
                <w:webHidden/>
              </w:rPr>
              <w:instrText xml:space="preserve"> PAGEREF _Toc401307813 \h </w:instrText>
            </w:r>
            <w:r>
              <w:rPr>
                <w:noProof/>
                <w:webHidden/>
              </w:rPr>
            </w:r>
            <w:r>
              <w:rPr>
                <w:noProof/>
                <w:webHidden/>
              </w:rPr>
              <w:fldChar w:fldCharType="separate"/>
            </w:r>
            <w:r w:rsidR="00617A1C">
              <w:rPr>
                <w:noProof/>
                <w:webHidden/>
              </w:rPr>
              <w:t>16</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814" w:history="1">
            <w:r w:rsidR="00DC072F" w:rsidRPr="00EC78F8">
              <w:rPr>
                <w:rStyle w:val="Hyperlink"/>
                <w:rFonts w:ascii="Tw Cen MT" w:hAnsi="Tw Cen MT"/>
                <w:b/>
                <w:noProof/>
              </w:rPr>
              <w:t>7.1.4</w:t>
            </w:r>
            <w:r w:rsidR="00DC072F">
              <w:rPr>
                <w:rFonts w:asciiTheme="minorHAnsi" w:eastAsiaTheme="minorEastAsia" w:hAnsiTheme="minorHAnsi" w:cstheme="minorBidi"/>
                <w:noProof/>
              </w:rPr>
              <w:tab/>
            </w:r>
            <w:r w:rsidR="00DC072F" w:rsidRPr="00EC78F8">
              <w:rPr>
                <w:rStyle w:val="Hyperlink"/>
                <w:rFonts w:ascii="Tw Cen MT" w:hAnsi="Tw Cen MT"/>
                <w:b/>
                <w:noProof/>
              </w:rPr>
              <w:t>Beans</w:t>
            </w:r>
            <w:r w:rsidR="00DC072F">
              <w:rPr>
                <w:noProof/>
                <w:webHidden/>
              </w:rPr>
              <w:tab/>
            </w:r>
            <w:r>
              <w:rPr>
                <w:noProof/>
                <w:webHidden/>
              </w:rPr>
              <w:fldChar w:fldCharType="begin"/>
            </w:r>
            <w:r w:rsidR="00DC072F">
              <w:rPr>
                <w:noProof/>
                <w:webHidden/>
              </w:rPr>
              <w:instrText xml:space="preserve"> PAGEREF _Toc401307814 \h </w:instrText>
            </w:r>
            <w:r>
              <w:rPr>
                <w:noProof/>
                <w:webHidden/>
              </w:rPr>
            </w:r>
            <w:r>
              <w:rPr>
                <w:noProof/>
                <w:webHidden/>
              </w:rPr>
              <w:fldChar w:fldCharType="separate"/>
            </w:r>
            <w:r w:rsidR="00617A1C">
              <w:rPr>
                <w:noProof/>
                <w:webHidden/>
              </w:rPr>
              <w:t>16</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5" w:history="1">
            <w:r w:rsidR="00DC072F" w:rsidRPr="00EC78F8">
              <w:rPr>
                <w:rStyle w:val="Hyperlink"/>
                <w:b/>
                <w:noProof/>
                <w:lang w:val="en-GB" w:eastAsia="en-GB"/>
              </w:rPr>
              <w:t>7.1.4.1</w:t>
            </w:r>
            <w:r w:rsidR="00DC072F">
              <w:rPr>
                <w:rFonts w:asciiTheme="minorHAnsi" w:eastAsiaTheme="minorEastAsia" w:hAnsiTheme="minorHAnsi" w:cstheme="minorBidi"/>
                <w:noProof/>
              </w:rPr>
              <w:tab/>
            </w:r>
            <w:r w:rsidR="00DC072F" w:rsidRPr="00EC78F8">
              <w:rPr>
                <w:rStyle w:val="Hyperlink"/>
                <w:b/>
                <w:noProof/>
                <w:lang w:val="en-GB" w:eastAsia="en-GB"/>
              </w:rPr>
              <w:t>Beans Production</w:t>
            </w:r>
            <w:r w:rsidR="00DC072F">
              <w:rPr>
                <w:noProof/>
                <w:webHidden/>
              </w:rPr>
              <w:tab/>
            </w:r>
            <w:r>
              <w:rPr>
                <w:noProof/>
                <w:webHidden/>
              </w:rPr>
              <w:fldChar w:fldCharType="begin"/>
            </w:r>
            <w:r w:rsidR="00DC072F">
              <w:rPr>
                <w:noProof/>
                <w:webHidden/>
              </w:rPr>
              <w:instrText xml:space="preserve"> PAGEREF _Toc401307815 \h </w:instrText>
            </w:r>
            <w:r>
              <w:rPr>
                <w:noProof/>
                <w:webHidden/>
              </w:rPr>
            </w:r>
            <w:r>
              <w:rPr>
                <w:noProof/>
                <w:webHidden/>
              </w:rPr>
              <w:fldChar w:fldCharType="separate"/>
            </w:r>
            <w:r w:rsidR="00617A1C">
              <w:rPr>
                <w:noProof/>
                <w:webHidden/>
              </w:rPr>
              <w:t>16</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6" w:history="1">
            <w:r w:rsidR="00DC072F" w:rsidRPr="00EC78F8">
              <w:rPr>
                <w:rStyle w:val="Hyperlink"/>
                <w:b/>
                <w:noProof/>
                <w:lang w:val="en-GB" w:eastAsia="en-GB"/>
              </w:rPr>
              <w:t>7.1.4.2</w:t>
            </w:r>
            <w:r w:rsidR="00DC072F">
              <w:rPr>
                <w:rFonts w:asciiTheme="minorHAnsi" w:eastAsiaTheme="minorEastAsia" w:hAnsiTheme="minorHAnsi" w:cstheme="minorBidi"/>
                <w:noProof/>
              </w:rPr>
              <w:tab/>
            </w:r>
            <w:r w:rsidR="00DC072F" w:rsidRPr="00EC78F8">
              <w:rPr>
                <w:rStyle w:val="Hyperlink"/>
                <w:b/>
                <w:noProof/>
                <w:lang w:val="en-GB" w:eastAsia="en-GB"/>
              </w:rPr>
              <w:t>Beans Crop Losses at Harvest</w:t>
            </w:r>
            <w:r w:rsidR="00DC072F">
              <w:rPr>
                <w:noProof/>
                <w:webHidden/>
              </w:rPr>
              <w:tab/>
            </w:r>
            <w:r>
              <w:rPr>
                <w:noProof/>
                <w:webHidden/>
              </w:rPr>
              <w:fldChar w:fldCharType="begin"/>
            </w:r>
            <w:r w:rsidR="00DC072F">
              <w:rPr>
                <w:noProof/>
                <w:webHidden/>
              </w:rPr>
              <w:instrText xml:space="preserve"> PAGEREF _Toc401307816 \h </w:instrText>
            </w:r>
            <w:r>
              <w:rPr>
                <w:noProof/>
                <w:webHidden/>
              </w:rPr>
            </w:r>
            <w:r>
              <w:rPr>
                <w:noProof/>
                <w:webHidden/>
              </w:rPr>
              <w:fldChar w:fldCharType="separate"/>
            </w:r>
            <w:r w:rsidR="00617A1C">
              <w:rPr>
                <w:noProof/>
                <w:webHidden/>
              </w:rPr>
              <w:t>17</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7" w:history="1">
            <w:r w:rsidR="00DC072F" w:rsidRPr="00EC78F8">
              <w:rPr>
                <w:rStyle w:val="Hyperlink"/>
                <w:b/>
                <w:noProof/>
                <w:lang w:val="en-GB" w:eastAsia="en-GB"/>
              </w:rPr>
              <w:t>7.1.4.3</w:t>
            </w:r>
            <w:r w:rsidR="00DC072F">
              <w:rPr>
                <w:rFonts w:asciiTheme="minorHAnsi" w:eastAsiaTheme="minorEastAsia" w:hAnsiTheme="minorHAnsi" w:cstheme="minorBidi"/>
                <w:noProof/>
              </w:rPr>
              <w:tab/>
            </w:r>
            <w:r w:rsidR="00DC072F" w:rsidRPr="00EC78F8">
              <w:rPr>
                <w:rStyle w:val="Hyperlink"/>
                <w:b/>
                <w:noProof/>
                <w:lang w:val="en-GB" w:eastAsia="en-GB"/>
              </w:rPr>
              <w:t>Beans Crop Losses during Drying</w:t>
            </w:r>
            <w:r w:rsidR="00DC072F">
              <w:rPr>
                <w:noProof/>
                <w:webHidden/>
              </w:rPr>
              <w:tab/>
            </w:r>
            <w:r>
              <w:rPr>
                <w:noProof/>
                <w:webHidden/>
              </w:rPr>
              <w:fldChar w:fldCharType="begin"/>
            </w:r>
            <w:r w:rsidR="00DC072F">
              <w:rPr>
                <w:noProof/>
                <w:webHidden/>
              </w:rPr>
              <w:instrText xml:space="preserve"> PAGEREF _Toc401307817 \h </w:instrText>
            </w:r>
            <w:r>
              <w:rPr>
                <w:noProof/>
                <w:webHidden/>
              </w:rPr>
            </w:r>
            <w:r>
              <w:rPr>
                <w:noProof/>
                <w:webHidden/>
              </w:rPr>
              <w:fldChar w:fldCharType="separate"/>
            </w:r>
            <w:r w:rsidR="00617A1C">
              <w:rPr>
                <w:noProof/>
                <w:webHidden/>
              </w:rPr>
              <w:t>17</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8" w:history="1">
            <w:r w:rsidR="00DC072F" w:rsidRPr="00EC78F8">
              <w:rPr>
                <w:rStyle w:val="Hyperlink"/>
                <w:b/>
                <w:noProof/>
                <w:lang w:val="en-GB" w:eastAsia="en-GB"/>
              </w:rPr>
              <w:t>7.1.4.4</w:t>
            </w:r>
            <w:r w:rsidR="00DC072F">
              <w:rPr>
                <w:rFonts w:asciiTheme="minorHAnsi" w:eastAsiaTheme="minorEastAsia" w:hAnsiTheme="minorHAnsi" w:cstheme="minorBidi"/>
                <w:noProof/>
              </w:rPr>
              <w:tab/>
            </w:r>
            <w:r w:rsidR="00DC072F" w:rsidRPr="00EC78F8">
              <w:rPr>
                <w:rStyle w:val="Hyperlink"/>
                <w:b/>
                <w:noProof/>
                <w:lang w:val="en-GB" w:eastAsia="en-GB"/>
              </w:rPr>
              <w:t>Beans crop losses during field to home transportation</w:t>
            </w:r>
            <w:r w:rsidR="00DC072F">
              <w:rPr>
                <w:noProof/>
                <w:webHidden/>
              </w:rPr>
              <w:tab/>
            </w:r>
            <w:r>
              <w:rPr>
                <w:noProof/>
                <w:webHidden/>
              </w:rPr>
              <w:fldChar w:fldCharType="begin"/>
            </w:r>
            <w:r w:rsidR="00DC072F">
              <w:rPr>
                <w:noProof/>
                <w:webHidden/>
              </w:rPr>
              <w:instrText xml:space="preserve"> PAGEREF _Toc401307818 \h </w:instrText>
            </w:r>
            <w:r>
              <w:rPr>
                <w:noProof/>
                <w:webHidden/>
              </w:rPr>
            </w:r>
            <w:r>
              <w:rPr>
                <w:noProof/>
                <w:webHidden/>
              </w:rPr>
              <w:fldChar w:fldCharType="separate"/>
            </w:r>
            <w:r w:rsidR="00617A1C">
              <w:rPr>
                <w:noProof/>
                <w:webHidden/>
              </w:rPr>
              <w:t>18</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19" w:history="1">
            <w:r w:rsidR="00DC072F" w:rsidRPr="00EC78F8">
              <w:rPr>
                <w:rStyle w:val="Hyperlink"/>
                <w:b/>
                <w:noProof/>
                <w:lang w:val="en-GB" w:eastAsia="en-GB"/>
              </w:rPr>
              <w:t>7.1.4.5</w:t>
            </w:r>
            <w:r w:rsidR="00DC072F">
              <w:rPr>
                <w:rFonts w:asciiTheme="minorHAnsi" w:eastAsiaTheme="minorEastAsia" w:hAnsiTheme="minorHAnsi" w:cstheme="minorBidi"/>
                <w:noProof/>
              </w:rPr>
              <w:tab/>
            </w:r>
            <w:r w:rsidR="00DC072F" w:rsidRPr="00EC78F8">
              <w:rPr>
                <w:rStyle w:val="Hyperlink"/>
                <w:b/>
                <w:noProof/>
                <w:lang w:val="en-GB" w:eastAsia="en-GB"/>
              </w:rPr>
              <w:t>Beans crop losses during storage</w:t>
            </w:r>
            <w:r w:rsidR="00DC072F">
              <w:rPr>
                <w:noProof/>
                <w:webHidden/>
              </w:rPr>
              <w:tab/>
            </w:r>
            <w:r>
              <w:rPr>
                <w:noProof/>
                <w:webHidden/>
              </w:rPr>
              <w:fldChar w:fldCharType="begin"/>
            </w:r>
            <w:r w:rsidR="00DC072F">
              <w:rPr>
                <w:noProof/>
                <w:webHidden/>
              </w:rPr>
              <w:instrText xml:space="preserve"> PAGEREF _Toc401307819 \h </w:instrText>
            </w:r>
            <w:r>
              <w:rPr>
                <w:noProof/>
                <w:webHidden/>
              </w:rPr>
            </w:r>
            <w:r>
              <w:rPr>
                <w:noProof/>
                <w:webHidden/>
              </w:rPr>
              <w:fldChar w:fldCharType="separate"/>
            </w:r>
            <w:r w:rsidR="00617A1C">
              <w:rPr>
                <w:noProof/>
                <w:webHidden/>
              </w:rPr>
              <w:t>18</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0" w:history="1">
            <w:r w:rsidR="00DC072F" w:rsidRPr="00EC78F8">
              <w:rPr>
                <w:rStyle w:val="Hyperlink"/>
                <w:b/>
                <w:noProof/>
                <w:lang w:val="en-GB" w:eastAsia="en-GB"/>
              </w:rPr>
              <w:t>7.1.4.6</w:t>
            </w:r>
            <w:r w:rsidR="00DC072F">
              <w:rPr>
                <w:rFonts w:asciiTheme="minorHAnsi" w:eastAsiaTheme="minorEastAsia" w:hAnsiTheme="minorHAnsi" w:cstheme="minorBidi"/>
                <w:noProof/>
              </w:rPr>
              <w:tab/>
            </w:r>
            <w:r w:rsidR="00DC072F" w:rsidRPr="00EC78F8">
              <w:rPr>
                <w:rStyle w:val="Hyperlink"/>
                <w:b/>
                <w:noProof/>
                <w:lang w:val="en-GB" w:eastAsia="en-GB"/>
              </w:rPr>
              <w:t>Beans crop losses during marketing</w:t>
            </w:r>
            <w:r w:rsidR="00DC072F">
              <w:rPr>
                <w:noProof/>
                <w:webHidden/>
              </w:rPr>
              <w:tab/>
            </w:r>
            <w:r>
              <w:rPr>
                <w:noProof/>
                <w:webHidden/>
              </w:rPr>
              <w:fldChar w:fldCharType="begin"/>
            </w:r>
            <w:r w:rsidR="00DC072F">
              <w:rPr>
                <w:noProof/>
                <w:webHidden/>
              </w:rPr>
              <w:instrText xml:space="preserve"> PAGEREF _Toc401307820 \h </w:instrText>
            </w:r>
            <w:r>
              <w:rPr>
                <w:noProof/>
                <w:webHidden/>
              </w:rPr>
            </w:r>
            <w:r>
              <w:rPr>
                <w:noProof/>
                <w:webHidden/>
              </w:rPr>
              <w:fldChar w:fldCharType="separate"/>
            </w:r>
            <w:r w:rsidR="00617A1C">
              <w:rPr>
                <w:noProof/>
                <w:webHidden/>
              </w:rPr>
              <w:t>18</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1" w:history="1">
            <w:r w:rsidR="00DC072F" w:rsidRPr="00EC78F8">
              <w:rPr>
                <w:rStyle w:val="Hyperlink"/>
                <w:b/>
                <w:noProof/>
                <w:lang w:val="en-GB" w:eastAsia="en-GB"/>
              </w:rPr>
              <w:t>7.1.4.7</w:t>
            </w:r>
            <w:r w:rsidR="00DC072F">
              <w:rPr>
                <w:rFonts w:asciiTheme="minorHAnsi" w:eastAsiaTheme="minorEastAsia" w:hAnsiTheme="minorHAnsi" w:cstheme="minorBidi"/>
                <w:noProof/>
              </w:rPr>
              <w:tab/>
            </w:r>
            <w:r w:rsidR="00DC072F" w:rsidRPr="00EC78F8">
              <w:rPr>
                <w:rStyle w:val="Hyperlink"/>
                <w:b/>
                <w:noProof/>
                <w:lang w:val="en-GB" w:eastAsia="en-GB"/>
              </w:rPr>
              <w:t>Beans crop losses during home to market transportation</w:t>
            </w:r>
            <w:r w:rsidR="00DC072F">
              <w:rPr>
                <w:noProof/>
                <w:webHidden/>
              </w:rPr>
              <w:tab/>
            </w:r>
            <w:r>
              <w:rPr>
                <w:noProof/>
                <w:webHidden/>
              </w:rPr>
              <w:fldChar w:fldCharType="begin"/>
            </w:r>
            <w:r w:rsidR="00DC072F">
              <w:rPr>
                <w:noProof/>
                <w:webHidden/>
              </w:rPr>
              <w:instrText xml:space="preserve"> PAGEREF _Toc401307821 \h </w:instrText>
            </w:r>
            <w:r>
              <w:rPr>
                <w:noProof/>
                <w:webHidden/>
              </w:rPr>
            </w:r>
            <w:r>
              <w:rPr>
                <w:noProof/>
                <w:webHidden/>
              </w:rPr>
              <w:fldChar w:fldCharType="separate"/>
            </w:r>
            <w:r w:rsidR="00617A1C">
              <w:rPr>
                <w:noProof/>
                <w:webHidden/>
              </w:rPr>
              <w:t>18</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822" w:history="1">
            <w:r w:rsidR="00DC072F" w:rsidRPr="00EC78F8">
              <w:rPr>
                <w:rStyle w:val="Hyperlink"/>
                <w:rFonts w:ascii="Tw Cen MT" w:hAnsi="Tw Cen MT"/>
                <w:b/>
                <w:noProof/>
              </w:rPr>
              <w:t>7.1.5</w:t>
            </w:r>
            <w:r w:rsidR="00DC072F">
              <w:rPr>
                <w:rFonts w:asciiTheme="minorHAnsi" w:eastAsiaTheme="minorEastAsia" w:hAnsiTheme="minorHAnsi" w:cstheme="minorBidi"/>
                <w:noProof/>
              </w:rPr>
              <w:tab/>
            </w:r>
            <w:r w:rsidR="00DC072F" w:rsidRPr="00EC78F8">
              <w:rPr>
                <w:rStyle w:val="Hyperlink"/>
                <w:rFonts w:ascii="Tw Cen MT" w:hAnsi="Tw Cen MT"/>
                <w:b/>
                <w:noProof/>
              </w:rPr>
              <w:t>Groundnuts</w:t>
            </w:r>
            <w:r w:rsidR="00DC072F">
              <w:rPr>
                <w:noProof/>
                <w:webHidden/>
              </w:rPr>
              <w:tab/>
            </w:r>
            <w:r>
              <w:rPr>
                <w:noProof/>
                <w:webHidden/>
              </w:rPr>
              <w:fldChar w:fldCharType="begin"/>
            </w:r>
            <w:r w:rsidR="00DC072F">
              <w:rPr>
                <w:noProof/>
                <w:webHidden/>
              </w:rPr>
              <w:instrText xml:space="preserve"> PAGEREF _Toc401307822 \h </w:instrText>
            </w:r>
            <w:r>
              <w:rPr>
                <w:noProof/>
                <w:webHidden/>
              </w:rPr>
            </w:r>
            <w:r>
              <w:rPr>
                <w:noProof/>
                <w:webHidden/>
              </w:rPr>
              <w:fldChar w:fldCharType="separate"/>
            </w:r>
            <w:r w:rsidR="00617A1C">
              <w:rPr>
                <w:noProof/>
                <w:webHidden/>
              </w:rPr>
              <w:t>19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3" w:history="1">
            <w:r w:rsidR="00DC072F" w:rsidRPr="00EC78F8">
              <w:rPr>
                <w:rStyle w:val="Hyperlink"/>
                <w:b/>
                <w:noProof/>
                <w:lang w:val="en-GB" w:eastAsia="en-GB"/>
              </w:rPr>
              <w:t>7.1.5.1</w:t>
            </w:r>
            <w:r w:rsidR="00DC072F">
              <w:rPr>
                <w:rFonts w:asciiTheme="minorHAnsi" w:eastAsiaTheme="minorEastAsia" w:hAnsiTheme="minorHAnsi" w:cstheme="minorBidi"/>
                <w:noProof/>
              </w:rPr>
              <w:tab/>
            </w:r>
            <w:r w:rsidR="00DC072F" w:rsidRPr="00EC78F8">
              <w:rPr>
                <w:rStyle w:val="Hyperlink"/>
                <w:b/>
                <w:noProof/>
                <w:lang w:val="en-GB" w:eastAsia="en-GB"/>
              </w:rPr>
              <w:t>Groundnuts Production</w:t>
            </w:r>
            <w:r w:rsidR="00DC072F">
              <w:rPr>
                <w:noProof/>
                <w:webHidden/>
              </w:rPr>
              <w:tab/>
            </w:r>
            <w:r>
              <w:rPr>
                <w:noProof/>
                <w:webHidden/>
              </w:rPr>
              <w:fldChar w:fldCharType="begin"/>
            </w:r>
            <w:r w:rsidR="00DC072F">
              <w:rPr>
                <w:noProof/>
                <w:webHidden/>
              </w:rPr>
              <w:instrText xml:space="preserve"> PAGEREF _Toc401307823 \h </w:instrText>
            </w:r>
            <w:r>
              <w:rPr>
                <w:noProof/>
                <w:webHidden/>
              </w:rPr>
            </w:r>
            <w:r>
              <w:rPr>
                <w:noProof/>
                <w:webHidden/>
              </w:rPr>
              <w:fldChar w:fldCharType="separate"/>
            </w:r>
            <w:r w:rsidR="00617A1C">
              <w:rPr>
                <w:noProof/>
                <w:webHidden/>
              </w:rPr>
              <w:t>19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4" w:history="1">
            <w:r w:rsidR="00DC072F" w:rsidRPr="00EC78F8">
              <w:rPr>
                <w:rStyle w:val="Hyperlink"/>
                <w:b/>
                <w:noProof/>
                <w:lang w:val="en-GB" w:eastAsia="en-GB"/>
              </w:rPr>
              <w:t>7.1.5.2</w:t>
            </w:r>
            <w:r w:rsidR="00DC072F">
              <w:rPr>
                <w:rFonts w:asciiTheme="minorHAnsi" w:eastAsiaTheme="minorEastAsia" w:hAnsiTheme="minorHAnsi" w:cstheme="minorBidi"/>
                <w:noProof/>
              </w:rPr>
              <w:tab/>
            </w:r>
            <w:r w:rsidR="00DC072F" w:rsidRPr="00EC78F8">
              <w:rPr>
                <w:rStyle w:val="Hyperlink"/>
                <w:b/>
                <w:noProof/>
                <w:lang w:val="en-GB" w:eastAsia="en-GB"/>
              </w:rPr>
              <w:t>Groundnuts Crop Losses at Harvest</w:t>
            </w:r>
            <w:r w:rsidR="00DC072F">
              <w:rPr>
                <w:noProof/>
                <w:webHidden/>
              </w:rPr>
              <w:tab/>
            </w:r>
            <w:r>
              <w:rPr>
                <w:noProof/>
                <w:webHidden/>
              </w:rPr>
              <w:fldChar w:fldCharType="begin"/>
            </w:r>
            <w:r w:rsidR="00DC072F">
              <w:rPr>
                <w:noProof/>
                <w:webHidden/>
              </w:rPr>
              <w:instrText xml:space="preserve"> PAGEREF _Toc401307824 \h </w:instrText>
            </w:r>
            <w:r>
              <w:rPr>
                <w:noProof/>
                <w:webHidden/>
              </w:rPr>
            </w:r>
            <w:r>
              <w:rPr>
                <w:noProof/>
                <w:webHidden/>
              </w:rPr>
              <w:fldChar w:fldCharType="separate"/>
            </w:r>
            <w:r w:rsidR="00617A1C">
              <w:rPr>
                <w:noProof/>
                <w:webHidden/>
              </w:rPr>
              <w:t>19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5" w:history="1">
            <w:r w:rsidR="00DC072F" w:rsidRPr="00EC78F8">
              <w:rPr>
                <w:rStyle w:val="Hyperlink"/>
                <w:b/>
                <w:noProof/>
                <w:lang w:val="en-GB" w:eastAsia="en-GB"/>
              </w:rPr>
              <w:t>7.1.5.3</w:t>
            </w:r>
            <w:r w:rsidR="00DC072F">
              <w:rPr>
                <w:rFonts w:asciiTheme="minorHAnsi" w:eastAsiaTheme="minorEastAsia" w:hAnsiTheme="minorHAnsi" w:cstheme="minorBidi"/>
                <w:noProof/>
              </w:rPr>
              <w:tab/>
            </w:r>
            <w:r w:rsidR="00DC072F" w:rsidRPr="00EC78F8">
              <w:rPr>
                <w:rStyle w:val="Hyperlink"/>
                <w:b/>
                <w:noProof/>
                <w:lang w:val="en-GB" w:eastAsia="en-GB"/>
              </w:rPr>
              <w:t>Groundnuts Crop Losses during Drying</w:t>
            </w:r>
            <w:r w:rsidR="00DC072F">
              <w:rPr>
                <w:noProof/>
                <w:webHidden/>
              </w:rPr>
              <w:tab/>
            </w:r>
            <w:r>
              <w:rPr>
                <w:noProof/>
                <w:webHidden/>
              </w:rPr>
              <w:fldChar w:fldCharType="begin"/>
            </w:r>
            <w:r w:rsidR="00DC072F">
              <w:rPr>
                <w:noProof/>
                <w:webHidden/>
              </w:rPr>
              <w:instrText xml:space="preserve"> PAGEREF _Toc401307825 \h </w:instrText>
            </w:r>
            <w:r>
              <w:rPr>
                <w:noProof/>
                <w:webHidden/>
              </w:rPr>
            </w:r>
            <w:r>
              <w:rPr>
                <w:noProof/>
                <w:webHidden/>
              </w:rPr>
              <w:fldChar w:fldCharType="separate"/>
            </w:r>
            <w:r w:rsidR="00617A1C">
              <w:rPr>
                <w:noProof/>
                <w:webHidden/>
              </w:rPr>
              <w:t>19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6" w:history="1">
            <w:r w:rsidR="00DC072F" w:rsidRPr="00EC78F8">
              <w:rPr>
                <w:rStyle w:val="Hyperlink"/>
                <w:b/>
                <w:noProof/>
                <w:lang w:val="en-GB" w:eastAsia="en-GB"/>
              </w:rPr>
              <w:t>7.1.5.4</w:t>
            </w:r>
            <w:r w:rsidR="00DC072F">
              <w:rPr>
                <w:rFonts w:asciiTheme="minorHAnsi" w:eastAsiaTheme="minorEastAsia" w:hAnsiTheme="minorHAnsi" w:cstheme="minorBidi"/>
                <w:noProof/>
              </w:rPr>
              <w:tab/>
            </w:r>
            <w:r w:rsidR="00DC072F" w:rsidRPr="00EC78F8">
              <w:rPr>
                <w:rStyle w:val="Hyperlink"/>
                <w:b/>
                <w:noProof/>
                <w:lang w:val="en-GB" w:eastAsia="en-GB"/>
              </w:rPr>
              <w:t>Groundnuts crop losses during field to home transportation</w:t>
            </w:r>
            <w:r w:rsidR="00DC072F">
              <w:rPr>
                <w:noProof/>
                <w:webHidden/>
              </w:rPr>
              <w:tab/>
            </w:r>
            <w:r>
              <w:rPr>
                <w:noProof/>
                <w:webHidden/>
              </w:rPr>
              <w:fldChar w:fldCharType="begin"/>
            </w:r>
            <w:r w:rsidR="00DC072F">
              <w:rPr>
                <w:noProof/>
                <w:webHidden/>
              </w:rPr>
              <w:instrText xml:space="preserve"> PAGEREF _Toc401307826 \h </w:instrText>
            </w:r>
            <w:r>
              <w:rPr>
                <w:noProof/>
                <w:webHidden/>
              </w:rPr>
            </w:r>
            <w:r>
              <w:rPr>
                <w:noProof/>
                <w:webHidden/>
              </w:rPr>
              <w:fldChar w:fldCharType="separate"/>
            </w:r>
            <w:r w:rsidR="00617A1C">
              <w:rPr>
                <w:noProof/>
                <w:webHidden/>
              </w:rPr>
              <w:t>19</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7" w:history="1">
            <w:r w:rsidR="00DC072F" w:rsidRPr="00EC78F8">
              <w:rPr>
                <w:rStyle w:val="Hyperlink"/>
                <w:b/>
                <w:noProof/>
                <w:lang w:val="en-GB" w:eastAsia="en-GB"/>
              </w:rPr>
              <w:t>7.1.5.5</w:t>
            </w:r>
            <w:r w:rsidR="00DC072F">
              <w:rPr>
                <w:rFonts w:asciiTheme="minorHAnsi" w:eastAsiaTheme="minorEastAsia" w:hAnsiTheme="minorHAnsi" w:cstheme="minorBidi"/>
                <w:noProof/>
              </w:rPr>
              <w:tab/>
            </w:r>
            <w:r w:rsidR="00DC072F" w:rsidRPr="00EC78F8">
              <w:rPr>
                <w:rStyle w:val="Hyperlink"/>
                <w:b/>
                <w:noProof/>
                <w:lang w:val="en-GB" w:eastAsia="en-GB"/>
              </w:rPr>
              <w:t>Groundnuts crop losses during storage</w:t>
            </w:r>
            <w:r w:rsidR="00DC072F">
              <w:rPr>
                <w:noProof/>
                <w:webHidden/>
              </w:rPr>
              <w:tab/>
            </w:r>
            <w:r>
              <w:rPr>
                <w:noProof/>
                <w:webHidden/>
              </w:rPr>
              <w:fldChar w:fldCharType="begin"/>
            </w:r>
            <w:r w:rsidR="00DC072F">
              <w:rPr>
                <w:noProof/>
                <w:webHidden/>
              </w:rPr>
              <w:instrText xml:space="preserve"> PAGEREF _Toc401307827 \h </w:instrText>
            </w:r>
            <w:r>
              <w:rPr>
                <w:noProof/>
                <w:webHidden/>
              </w:rPr>
            </w:r>
            <w:r>
              <w:rPr>
                <w:noProof/>
                <w:webHidden/>
              </w:rPr>
              <w:fldChar w:fldCharType="separate"/>
            </w:r>
            <w:r w:rsidR="00617A1C">
              <w:rPr>
                <w:noProof/>
                <w:webHidden/>
              </w:rPr>
              <w:t>20</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8" w:history="1">
            <w:r w:rsidR="00DC072F" w:rsidRPr="00EC78F8">
              <w:rPr>
                <w:rStyle w:val="Hyperlink"/>
                <w:b/>
                <w:noProof/>
                <w:lang w:val="en-GB" w:eastAsia="en-GB"/>
              </w:rPr>
              <w:t>7.1.5.6</w:t>
            </w:r>
            <w:r w:rsidR="00DC072F">
              <w:rPr>
                <w:rFonts w:asciiTheme="minorHAnsi" w:eastAsiaTheme="minorEastAsia" w:hAnsiTheme="minorHAnsi" w:cstheme="minorBidi"/>
                <w:noProof/>
              </w:rPr>
              <w:tab/>
            </w:r>
            <w:r w:rsidR="00DC072F" w:rsidRPr="00EC78F8">
              <w:rPr>
                <w:rStyle w:val="Hyperlink"/>
                <w:b/>
                <w:noProof/>
                <w:lang w:val="en-GB" w:eastAsia="en-GB"/>
              </w:rPr>
              <w:t>Groundnuts crop losses during marketing</w:t>
            </w:r>
            <w:r w:rsidR="00DC072F">
              <w:rPr>
                <w:noProof/>
                <w:webHidden/>
              </w:rPr>
              <w:tab/>
            </w:r>
            <w:r>
              <w:rPr>
                <w:noProof/>
                <w:webHidden/>
              </w:rPr>
              <w:fldChar w:fldCharType="begin"/>
            </w:r>
            <w:r w:rsidR="00DC072F">
              <w:rPr>
                <w:noProof/>
                <w:webHidden/>
              </w:rPr>
              <w:instrText xml:space="preserve"> PAGEREF _Toc401307828 \h </w:instrText>
            </w:r>
            <w:r>
              <w:rPr>
                <w:noProof/>
                <w:webHidden/>
              </w:rPr>
            </w:r>
            <w:r>
              <w:rPr>
                <w:noProof/>
                <w:webHidden/>
              </w:rPr>
              <w:fldChar w:fldCharType="separate"/>
            </w:r>
            <w:r w:rsidR="00617A1C">
              <w:rPr>
                <w:noProof/>
                <w:webHidden/>
              </w:rPr>
              <w:t>20</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29" w:history="1">
            <w:r w:rsidR="00DC072F" w:rsidRPr="00EC78F8">
              <w:rPr>
                <w:rStyle w:val="Hyperlink"/>
                <w:b/>
                <w:noProof/>
                <w:lang w:val="en-GB" w:eastAsia="en-GB"/>
              </w:rPr>
              <w:t>7.1.5.7</w:t>
            </w:r>
            <w:r w:rsidR="00DC072F">
              <w:rPr>
                <w:rFonts w:asciiTheme="minorHAnsi" w:eastAsiaTheme="minorEastAsia" w:hAnsiTheme="minorHAnsi" w:cstheme="minorBidi"/>
                <w:noProof/>
              </w:rPr>
              <w:tab/>
            </w:r>
            <w:r w:rsidR="00DC072F" w:rsidRPr="00EC78F8">
              <w:rPr>
                <w:rStyle w:val="Hyperlink"/>
                <w:b/>
                <w:noProof/>
                <w:lang w:val="en-GB" w:eastAsia="en-GB"/>
              </w:rPr>
              <w:t>Groundnuts crop losses during home to market transportation</w:t>
            </w:r>
            <w:r w:rsidR="00DC072F">
              <w:rPr>
                <w:noProof/>
                <w:webHidden/>
              </w:rPr>
              <w:tab/>
            </w:r>
            <w:r>
              <w:rPr>
                <w:noProof/>
                <w:webHidden/>
              </w:rPr>
              <w:fldChar w:fldCharType="begin"/>
            </w:r>
            <w:r w:rsidR="00DC072F">
              <w:rPr>
                <w:noProof/>
                <w:webHidden/>
              </w:rPr>
              <w:instrText xml:space="preserve"> PAGEREF _Toc401307829 \h </w:instrText>
            </w:r>
            <w:r>
              <w:rPr>
                <w:noProof/>
                <w:webHidden/>
              </w:rPr>
            </w:r>
            <w:r>
              <w:rPr>
                <w:noProof/>
                <w:webHidden/>
              </w:rPr>
              <w:fldChar w:fldCharType="separate"/>
            </w:r>
            <w:r w:rsidR="00617A1C">
              <w:rPr>
                <w:noProof/>
                <w:webHidden/>
              </w:rPr>
              <w:t>21</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830" w:history="1">
            <w:r w:rsidR="00DC072F" w:rsidRPr="00EC78F8">
              <w:rPr>
                <w:rStyle w:val="Hyperlink"/>
                <w:rFonts w:ascii="Tw Cen MT" w:hAnsi="Tw Cen MT"/>
                <w:b/>
                <w:noProof/>
              </w:rPr>
              <w:t>7.1.6</w:t>
            </w:r>
            <w:r w:rsidR="00DC072F">
              <w:rPr>
                <w:rFonts w:asciiTheme="minorHAnsi" w:eastAsiaTheme="minorEastAsia" w:hAnsiTheme="minorHAnsi" w:cstheme="minorBidi"/>
                <w:noProof/>
              </w:rPr>
              <w:tab/>
            </w:r>
            <w:r w:rsidR="00DC072F" w:rsidRPr="00EC78F8">
              <w:rPr>
                <w:rStyle w:val="Hyperlink"/>
                <w:rFonts w:ascii="Tw Cen MT" w:hAnsi="Tw Cen MT"/>
                <w:b/>
                <w:noProof/>
              </w:rPr>
              <w:t>Vegetables</w:t>
            </w:r>
            <w:r w:rsidR="00DC072F">
              <w:rPr>
                <w:noProof/>
                <w:webHidden/>
              </w:rPr>
              <w:tab/>
            </w:r>
            <w:r>
              <w:rPr>
                <w:noProof/>
                <w:webHidden/>
              </w:rPr>
              <w:fldChar w:fldCharType="begin"/>
            </w:r>
            <w:r w:rsidR="00DC072F">
              <w:rPr>
                <w:noProof/>
                <w:webHidden/>
              </w:rPr>
              <w:instrText xml:space="preserve"> PAGEREF _Toc401307830 \h </w:instrText>
            </w:r>
            <w:r>
              <w:rPr>
                <w:noProof/>
                <w:webHidden/>
              </w:rPr>
            </w:r>
            <w:r>
              <w:rPr>
                <w:noProof/>
                <w:webHidden/>
              </w:rPr>
              <w:fldChar w:fldCharType="separate"/>
            </w:r>
            <w:r w:rsidR="00617A1C">
              <w:rPr>
                <w:noProof/>
                <w:webHidden/>
              </w:rPr>
              <w:t>21</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1" w:history="1">
            <w:r w:rsidR="00DC072F" w:rsidRPr="00EC78F8">
              <w:rPr>
                <w:rStyle w:val="Hyperlink"/>
                <w:b/>
                <w:noProof/>
                <w:lang w:val="en-GB" w:eastAsia="en-GB"/>
              </w:rPr>
              <w:t>7.1.6.1</w:t>
            </w:r>
            <w:r w:rsidR="00DC072F">
              <w:rPr>
                <w:rFonts w:asciiTheme="minorHAnsi" w:eastAsiaTheme="minorEastAsia" w:hAnsiTheme="minorHAnsi" w:cstheme="minorBidi"/>
                <w:noProof/>
              </w:rPr>
              <w:tab/>
            </w:r>
            <w:r w:rsidR="00DC072F" w:rsidRPr="00EC78F8">
              <w:rPr>
                <w:rStyle w:val="Hyperlink"/>
                <w:b/>
                <w:noProof/>
                <w:lang w:val="en-GB" w:eastAsia="en-GB"/>
              </w:rPr>
              <w:t>Vegetable Production</w:t>
            </w:r>
            <w:r w:rsidR="00DC072F">
              <w:rPr>
                <w:noProof/>
                <w:webHidden/>
              </w:rPr>
              <w:tab/>
            </w:r>
            <w:r>
              <w:rPr>
                <w:noProof/>
                <w:webHidden/>
              </w:rPr>
              <w:fldChar w:fldCharType="begin"/>
            </w:r>
            <w:r w:rsidR="00DC072F">
              <w:rPr>
                <w:noProof/>
                <w:webHidden/>
              </w:rPr>
              <w:instrText xml:space="preserve"> PAGEREF _Toc401307831 \h </w:instrText>
            </w:r>
            <w:r>
              <w:rPr>
                <w:noProof/>
                <w:webHidden/>
              </w:rPr>
            </w:r>
            <w:r>
              <w:rPr>
                <w:noProof/>
                <w:webHidden/>
              </w:rPr>
              <w:fldChar w:fldCharType="separate"/>
            </w:r>
            <w:r w:rsidR="00617A1C">
              <w:rPr>
                <w:noProof/>
                <w:webHidden/>
              </w:rPr>
              <w:t>21</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2" w:history="1">
            <w:r w:rsidR="00DC072F" w:rsidRPr="00EC78F8">
              <w:rPr>
                <w:rStyle w:val="Hyperlink"/>
                <w:b/>
                <w:noProof/>
                <w:lang w:val="en-GB" w:eastAsia="en-GB"/>
              </w:rPr>
              <w:t>7.1.6.2</w:t>
            </w:r>
            <w:r w:rsidR="00DC072F">
              <w:rPr>
                <w:rFonts w:asciiTheme="minorHAnsi" w:eastAsiaTheme="minorEastAsia" w:hAnsiTheme="minorHAnsi" w:cstheme="minorBidi"/>
                <w:noProof/>
              </w:rPr>
              <w:tab/>
            </w:r>
            <w:r w:rsidR="00DC072F" w:rsidRPr="00EC78F8">
              <w:rPr>
                <w:rStyle w:val="Hyperlink"/>
                <w:b/>
                <w:noProof/>
                <w:lang w:val="en-GB" w:eastAsia="en-GB"/>
              </w:rPr>
              <w:t>Vegetable Crop Losses at Harvest</w:t>
            </w:r>
            <w:r w:rsidR="00DC072F">
              <w:rPr>
                <w:noProof/>
                <w:webHidden/>
              </w:rPr>
              <w:tab/>
            </w:r>
            <w:r>
              <w:rPr>
                <w:noProof/>
                <w:webHidden/>
              </w:rPr>
              <w:fldChar w:fldCharType="begin"/>
            </w:r>
            <w:r w:rsidR="00DC072F">
              <w:rPr>
                <w:noProof/>
                <w:webHidden/>
              </w:rPr>
              <w:instrText xml:space="preserve"> PAGEREF _Toc401307832 \h </w:instrText>
            </w:r>
            <w:r>
              <w:rPr>
                <w:noProof/>
                <w:webHidden/>
              </w:rPr>
            </w:r>
            <w:r>
              <w:rPr>
                <w:noProof/>
                <w:webHidden/>
              </w:rPr>
              <w:fldChar w:fldCharType="separate"/>
            </w:r>
            <w:r w:rsidR="00617A1C">
              <w:rPr>
                <w:noProof/>
                <w:webHidden/>
              </w:rPr>
              <w:t>21</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3" w:history="1">
            <w:r w:rsidR="00DC072F" w:rsidRPr="00EC78F8">
              <w:rPr>
                <w:rStyle w:val="Hyperlink"/>
                <w:b/>
                <w:noProof/>
                <w:lang w:val="en-GB" w:eastAsia="en-GB"/>
              </w:rPr>
              <w:t>7.1.6.3</w:t>
            </w:r>
            <w:r w:rsidR="00DC072F">
              <w:rPr>
                <w:rFonts w:asciiTheme="minorHAnsi" w:eastAsiaTheme="minorEastAsia" w:hAnsiTheme="minorHAnsi" w:cstheme="minorBidi"/>
                <w:noProof/>
              </w:rPr>
              <w:tab/>
            </w:r>
            <w:r w:rsidR="00DC072F" w:rsidRPr="00EC78F8">
              <w:rPr>
                <w:rStyle w:val="Hyperlink"/>
                <w:b/>
                <w:noProof/>
                <w:lang w:val="en-GB" w:eastAsia="en-GB"/>
              </w:rPr>
              <w:t>Vegetable Crop Losses during Drying</w:t>
            </w:r>
            <w:r w:rsidR="00DC072F">
              <w:rPr>
                <w:noProof/>
                <w:webHidden/>
              </w:rPr>
              <w:tab/>
            </w:r>
            <w:r>
              <w:rPr>
                <w:noProof/>
                <w:webHidden/>
              </w:rPr>
              <w:fldChar w:fldCharType="begin"/>
            </w:r>
            <w:r w:rsidR="00DC072F">
              <w:rPr>
                <w:noProof/>
                <w:webHidden/>
              </w:rPr>
              <w:instrText xml:space="preserve"> PAGEREF _Toc401307833 \h </w:instrText>
            </w:r>
            <w:r>
              <w:rPr>
                <w:noProof/>
                <w:webHidden/>
              </w:rPr>
            </w:r>
            <w:r>
              <w:rPr>
                <w:noProof/>
                <w:webHidden/>
              </w:rPr>
              <w:fldChar w:fldCharType="separate"/>
            </w:r>
            <w:r w:rsidR="00617A1C">
              <w:rPr>
                <w:noProof/>
                <w:webHidden/>
              </w:rPr>
              <w:t>21</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4" w:history="1">
            <w:r w:rsidR="00DC072F" w:rsidRPr="00EC78F8">
              <w:rPr>
                <w:rStyle w:val="Hyperlink"/>
                <w:b/>
                <w:noProof/>
                <w:lang w:val="en-GB" w:eastAsia="en-GB"/>
              </w:rPr>
              <w:t>7.1.6.4</w:t>
            </w:r>
            <w:r w:rsidR="00DC072F">
              <w:rPr>
                <w:rFonts w:asciiTheme="minorHAnsi" w:eastAsiaTheme="minorEastAsia" w:hAnsiTheme="minorHAnsi" w:cstheme="minorBidi"/>
                <w:noProof/>
              </w:rPr>
              <w:tab/>
            </w:r>
            <w:r w:rsidR="00DC072F" w:rsidRPr="00EC78F8">
              <w:rPr>
                <w:rStyle w:val="Hyperlink"/>
                <w:b/>
                <w:noProof/>
                <w:lang w:val="en-GB" w:eastAsia="en-GB"/>
              </w:rPr>
              <w:t>Vegetable crop losses during field to home transportation</w:t>
            </w:r>
            <w:r w:rsidR="00DC072F">
              <w:rPr>
                <w:noProof/>
                <w:webHidden/>
              </w:rPr>
              <w:tab/>
            </w:r>
            <w:r>
              <w:rPr>
                <w:noProof/>
                <w:webHidden/>
              </w:rPr>
              <w:fldChar w:fldCharType="begin"/>
            </w:r>
            <w:r w:rsidR="00DC072F">
              <w:rPr>
                <w:noProof/>
                <w:webHidden/>
              </w:rPr>
              <w:instrText xml:space="preserve"> PAGEREF _Toc401307834 \h </w:instrText>
            </w:r>
            <w:r>
              <w:rPr>
                <w:noProof/>
                <w:webHidden/>
              </w:rPr>
            </w:r>
            <w:r>
              <w:rPr>
                <w:noProof/>
                <w:webHidden/>
              </w:rPr>
              <w:fldChar w:fldCharType="separate"/>
            </w:r>
            <w:r w:rsidR="00617A1C">
              <w:rPr>
                <w:noProof/>
                <w:webHidden/>
              </w:rPr>
              <w:t>21</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5" w:history="1">
            <w:r w:rsidR="00DC072F" w:rsidRPr="00EC78F8">
              <w:rPr>
                <w:rStyle w:val="Hyperlink"/>
                <w:b/>
                <w:noProof/>
                <w:lang w:val="en-GB" w:eastAsia="en-GB"/>
              </w:rPr>
              <w:t>7.1.6.5</w:t>
            </w:r>
            <w:r w:rsidR="00DC072F">
              <w:rPr>
                <w:rFonts w:asciiTheme="minorHAnsi" w:eastAsiaTheme="minorEastAsia" w:hAnsiTheme="minorHAnsi" w:cstheme="minorBidi"/>
                <w:noProof/>
              </w:rPr>
              <w:tab/>
            </w:r>
            <w:r w:rsidR="00DC072F" w:rsidRPr="00EC78F8">
              <w:rPr>
                <w:rStyle w:val="Hyperlink"/>
                <w:b/>
                <w:noProof/>
                <w:lang w:val="en-GB" w:eastAsia="en-GB"/>
              </w:rPr>
              <w:t>Vegetable crop losses during storage</w:t>
            </w:r>
            <w:r w:rsidR="00DC072F">
              <w:rPr>
                <w:noProof/>
                <w:webHidden/>
              </w:rPr>
              <w:tab/>
            </w:r>
            <w:r>
              <w:rPr>
                <w:noProof/>
                <w:webHidden/>
              </w:rPr>
              <w:fldChar w:fldCharType="begin"/>
            </w:r>
            <w:r w:rsidR="00DC072F">
              <w:rPr>
                <w:noProof/>
                <w:webHidden/>
              </w:rPr>
              <w:instrText xml:space="preserve"> PAGEREF _Toc401307835 \h </w:instrText>
            </w:r>
            <w:r>
              <w:rPr>
                <w:noProof/>
                <w:webHidden/>
              </w:rPr>
            </w:r>
            <w:r>
              <w:rPr>
                <w:noProof/>
                <w:webHidden/>
              </w:rPr>
              <w:fldChar w:fldCharType="separate"/>
            </w:r>
            <w:r w:rsidR="00617A1C">
              <w:rPr>
                <w:noProof/>
                <w:webHidden/>
              </w:rPr>
              <w:t>22</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6" w:history="1">
            <w:r w:rsidR="00DC072F" w:rsidRPr="00EC78F8">
              <w:rPr>
                <w:rStyle w:val="Hyperlink"/>
                <w:b/>
                <w:noProof/>
                <w:lang w:val="en-GB" w:eastAsia="en-GB"/>
              </w:rPr>
              <w:t>7.1.6.6</w:t>
            </w:r>
            <w:r w:rsidR="00DC072F">
              <w:rPr>
                <w:rFonts w:asciiTheme="minorHAnsi" w:eastAsiaTheme="minorEastAsia" w:hAnsiTheme="minorHAnsi" w:cstheme="minorBidi"/>
                <w:noProof/>
              </w:rPr>
              <w:tab/>
            </w:r>
            <w:r w:rsidR="00DC072F" w:rsidRPr="00EC78F8">
              <w:rPr>
                <w:rStyle w:val="Hyperlink"/>
                <w:b/>
                <w:noProof/>
                <w:lang w:val="en-GB" w:eastAsia="en-GB"/>
              </w:rPr>
              <w:t>Vegetable crop losses during marketing</w:t>
            </w:r>
            <w:r w:rsidR="00DC072F">
              <w:rPr>
                <w:noProof/>
                <w:webHidden/>
              </w:rPr>
              <w:tab/>
            </w:r>
            <w:r>
              <w:rPr>
                <w:noProof/>
                <w:webHidden/>
              </w:rPr>
              <w:fldChar w:fldCharType="begin"/>
            </w:r>
            <w:r w:rsidR="00DC072F">
              <w:rPr>
                <w:noProof/>
                <w:webHidden/>
              </w:rPr>
              <w:instrText xml:space="preserve"> PAGEREF _Toc401307836 \h </w:instrText>
            </w:r>
            <w:r>
              <w:rPr>
                <w:noProof/>
                <w:webHidden/>
              </w:rPr>
            </w:r>
            <w:r>
              <w:rPr>
                <w:noProof/>
                <w:webHidden/>
              </w:rPr>
              <w:fldChar w:fldCharType="separate"/>
            </w:r>
            <w:r w:rsidR="00617A1C">
              <w:rPr>
                <w:noProof/>
                <w:webHidden/>
              </w:rPr>
              <w:t>22</w:t>
            </w:r>
            <w:r>
              <w:rPr>
                <w:noProof/>
                <w:webHidden/>
              </w:rPr>
              <w:fldChar w:fldCharType="end"/>
            </w:r>
          </w:hyperlink>
        </w:p>
        <w:p w:rsidR="00DC072F" w:rsidRDefault="003A391D">
          <w:pPr>
            <w:pStyle w:val="TOC4"/>
            <w:tabs>
              <w:tab w:val="left" w:pos="1540"/>
              <w:tab w:val="right" w:leader="dot" w:pos="10456"/>
            </w:tabs>
            <w:rPr>
              <w:rFonts w:asciiTheme="minorHAnsi" w:eastAsiaTheme="minorEastAsia" w:hAnsiTheme="minorHAnsi" w:cstheme="minorBidi"/>
              <w:noProof/>
            </w:rPr>
          </w:pPr>
          <w:hyperlink w:anchor="_Toc401307837" w:history="1">
            <w:r w:rsidR="00DC072F" w:rsidRPr="00EC78F8">
              <w:rPr>
                <w:rStyle w:val="Hyperlink"/>
                <w:b/>
                <w:noProof/>
                <w:lang w:val="en-GB" w:eastAsia="en-GB"/>
              </w:rPr>
              <w:t>7.1.6.7</w:t>
            </w:r>
            <w:r w:rsidR="00DC072F">
              <w:rPr>
                <w:rFonts w:asciiTheme="minorHAnsi" w:eastAsiaTheme="minorEastAsia" w:hAnsiTheme="minorHAnsi" w:cstheme="minorBidi"/>
                <w:noProof/>
              </w:rPr>
              <w:tab/>
            </w:r>
            <w:r w:rsidR="00DC072F" w:rsidRPr="00EC78F8">
              <w:rPr>
                <w:rStyle w:val="Hyperlink"/>
                <w:b/>
                <w:noProof/>
                <w:lang w:val="en-GB" w:eastAsia="en-GB"/>
              </w:rPr>
              <w:t>Vegetable crop losses during home to market transportation</w:t>
            </w:r>
            <w:r w:rsidR="00DC072F">
              <w:rPr>
                <w:noProof/>
                <w:webHidden/>
              </w:rPr>
              <w:tab/>
            </w:r>
            <w:r>
              <w:rPr>
                <w:noProof/>
                <w:webHidden/>
              </w:rPr>
              <w:fldChar w:fldCharType="begin"/>
            </w:r>
            <w:r w:rsidR="00DC072F">
              <w:rPr>
                <w:noProof/>
                <w:webHidden/>
              </w:rPr>
              <w:instrText xml:space="preserve"> PAGEREF _Toc401307837 \h </w:instrText>
            </w:r>
            <w:r>
              <w:rPr>
                <w:noProof/>
                <w:webHidden/>
              </w:rPr>
            </w:r>
            <w:r>
              <w:rPr>
                <w:noProof/>
                <w:webHidden/>
              </w:rPr>
              <w:fldChar w:fldCharType="separate"/>
            </w:r>
            <w:r w:rsidR="00617A1C">
              <w:rPr>
                <w:noProof/>
                <w:webHidden/>
              </w:rPr>
              <w:t>22</w:t>
            </w:r>
            <w:r>
              <w:rPr>
                <w:noProof/>
                <w:webHidden/>
              </w:rPr>
              <w:fldChar w:fldCharType="end"/>
            </w:r>
          </w:hyperlink>
        </w:p>
        <w:p w:rsidR="00DC072F" w:rsidRDefault="003A391D">
          <w:pPr>
            <w:pStyle w:val="TOC2"/>
            <w:tabs>
              <w:tab w:val="left" w:pos="880"/>
              <w:tab w:val="right" w:leader="dot" w:pos="10456"/>
            </w:tabs>
            <w:rPr>
              <w:rFonts w:asciiTheme="minorHAnsi" w:eastAsiaTheme="minorEastAsia" w:hAnsiTheme="minorHAnsi" w:cstheme="minorBidi"/>
              <w:noProof/>
            </w:rPr>
          </w:pPr>
          <w:hyperlink w:anchor="_Toc401307838" w:history="1">
            <w:r w:rsidR="00DC072F" w:rsidRPr="00EC78F8">
              <w:rPr>
                <w:rStyle w:val="Hyperlink"/>
                <w:rFonts w:ascii="Tw Cen MT" w:hAnsi="Tw Cen MT"/>
                <w:noProof/>
              </w:rPr>
              <w:t>7.2</w:t>
            </w:r>
            <w:r w:rsidR="00DC072F">
              <w:rPr>
                <w:rFonts w:asciiTheme="minorHAnsi" w:eastAsiaTheme="minorEastAsia" w:hAnsiTheme="minorHAnsi" w:cstheme="minorBidi"/>
                <w:noProof/>
              </w:rPr>
              <w:tab/>
            </w:r>
            <w:r w:rsidR="00DC072F" w:rsidRPr="00EC78F8">
              <w:rPr>
                <w:rStyle w:val="Hyperlink"/>
                <w:rFonts w:ascii="Tw Cen MT" w:hAnsi="Tw Cen MT"/>
                <w:noProof/>
              </w:rPr>
              <w:t>Available Traditional and Modern Crop Storage Technologies</w:t>
            </w:r>
            <w:r w:rsidR="00DC072F">
              <w:rPr>
                <w:noProof/>
                <w:webHidden/>
              </w:rPr>
              <w:tab/>
            </w:r>
            <w:r>
              <w:rPr>
                <w:noProof/>
                <w:webHidden/>
              </w:rPr>
              <w:fldChar w:fldCharType="begin"/>
            </w:r>
            <w:r w:rsidR="00DC072F">
              <w:rPr>
                <w:noProof/>
                <w:webHidden/>
              </w:rPr>
              <w:instrText xml:space="preserve"> PAGEREF _Toc401307838 \h </w:instrText>
            </w:r>
            <w:r>
              <w:rPr>
                <w:noProof/>
                <w:webHidden/>
              </w:rPr>
            </w:r>
            <w:r>
              <w:rPr>
                <w:noProof/>
                <w:webHidden/>
              </w:rPr>
              <w:fldChar w:fldCharType="separate"/>
            </w:r>
            <w:r w:rsidR="00617A1C">
              <w:rPr>
                <w:noProof/>
                <w:webHidden/>
              </w:rPr>
              <w:t>22</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839" w:history="1">
            <w:r w:rsidR="00DC072F" w:rsidRPr="00EC78F8">
              <w:rPr>
                <w:rStyle w:val="Hyperlink"/>
                <w:rFonts w:ascii="Tw Cen MT" w:hAnsi="Tw Cen MT"/>
                <w:b/>
                <w:noProof/>
              </w:rPr>
              <w:t>7.2.1</w:t>
            </w:r>
            <w:r w:rsidR="00DC072F">
              <w:rPr>
                <w:rFonts w:asciiTheme="minorHAnsi" w:eastAsiaTheme="minorEastAsia" w:hAnsiTheme="minorHAnsi" w:cstheme="minorBidi"/>
                <w:noProof/>
              </w:rPr>
              <w:tab/>
            </w:r>
            <w:r w:rsidR="00DC072F" w:rsidRPr="00EC78F8">
              <w:rPr>
                <w:rStyle w:val="Hyperlink"/>
                <w:rFonts w:ascii="Tw Cen MT" w:hAnsi="Tw Cen MT"/>
                <w:b/>
                <w:noProof/>
              </w:rPr>
              <w:t>Available Traditional Technologies/Methods</w:t>
            </w:r>
            <w:r w:rsidR="00DC072F">
              <w:rPr>
                <w:noProof/>
                <w:webHidden/>
              </w:rPr>
              <w:tab/>
            </w:r>
            <w:r>
              <w:rPr>
                <w:noProof/>
                <w:webHidden/>
              </w:rPr>
              <w:fldChar w:fldCharType="begin"/>
            </w:r>
            <w:r w:rsidR="00DC072F">
              <w:rPr>
                <w:noProof/>
                <w:webHidden/>
              </w:rPr>
              <w:instrText xml:space="preserve"> PAGEREF _Toc401307839 \h </w:instrText>
            </w:r>
            <w:r>
              <w:rPr>
                <w:noProof/>
                <w:webHidden/>
              </w:rPr>
            </w:r>
            <w:r>
              <w:rPr>
                <w:noProof/>
                <w:webHidden/>
              </w:rPr>
              <w:fldChar w:fldCharType="separate"/>
            </w:r>
            <w:r w:rsidR="00617A1C">
              <w:rPr>
                <w:noProof/>
                <w:webHidden/>
              </w:rPr>
              <w:t>22</w:t>
            </w:r>
            <w:r>
              <w:rPr>
                <w:noProof/>
                <w:webHidden/>
              </w:rPr>
              <w:fldChar w:fldCharType="end"/>
            </w:r>
          </w:hyperlink>
        </w:p>
        <w:p w:rsidR="00DC072F" w:rsidRDefault="003A391D">
          <w:pPr>
            <w:pStyle w:val="TOC3"/>
            <w:tabs>
              <w:tab w:val="left" w:pos="1320"/>
              <w:tab w:val="right" w:leader="dot" w:pos="10456"/>
            </w:tabs>
            <w:rPr>
              <w:rFonts w:asciiTheme="minorHAnsi" w:eastAsiaTheme="minorEastAsia" w:hAnsiTheme="minorHAnsi" w:cstheme="minorBidi"/>
              <w:noProof/>
            </w:rPr>
          </w:pPr>
          <w:hyperlink w:anchor="_Toc401307840" w:history="1">
            <w:r w:rsidR="00DC072F" w:rsidRPr="00EC78F8">
              <w:rPr>
                <w:rStyle w:val="Hyperlink"/>
                <w:rFonts w:ascii="Tw Cen MT" w:hAnsi="Tw Cen MT"/>
                <w:b/>
                <w:noProof/>
              </w:rPr>
              <w:t>7.2.2</w:t>
            </w:r>
            <w:r w:rsidR="00DC072F">
              <w:rPr>
                <w:rFonts w:asciiTheme="minorHAnsi" w:eastAsiaTheme="minorEastAsia" w:hAnsiTheme="minorHAnsi" w:cstheme="minorBidi"/>
                <w:noProof/>
              </w:rPr>
              <w:tab/>
            </w:r>
            <w:r w:rsidR="00DC072F" w:rsidRPr="00EC78F8">
              <w:rPr>
                <w:rStyle w:val="Hyperlink"/>
                <w:rFonts w:ascii="Tw Cen MT" w:hAnsi="Tw Cen MT"/>
                <w:b/>
                <w:noProof/>
              </w:rPr>
              <w:t>Available Modern technologies/Methods</w:t>
            </w:r>
            <w:r w:rsidR="00DC072F">
              <w:rPr>
                <w:noProof/>
                <w:webHidden/>
              </w:rPr>
              <w:tab/>
            </w:r>
            <w:r>
              <w:rPr>
                <w:noProof/>
                <w:webHidden/>
              </w:rPr>
              <w:fldChar w:fldCharType="begin"/>
            </w:r>
            <w:r w:rsidR="00DC072F">
              <w:rPr>
                <w:noProof/>
                <w:webHidden/>
              </w:rPr>
              <w:instrText xml:space="preserve"> PAGEREF _Toc401307840 \h </w:instrText>
            </w:r>
            <w:r>
              <w:rPr>
                <w:noProof/>
                <w:webHidden/>
              </w:rPr>
            </w:r>
            <w:r>
              <w:rPr>
                <w:noProof/>
                <w:webHidden/>
              </w:rPr>
              <w:fldChar w:fldCharType="separate"/>
            </w:r>
            <w:r w:rsidR="00617A1C">
              <w:rPr>
                <w:noProof/>
                <w:webHidden/>
              </w:rPr>
              <w:t>22</w:t>
            </w:r>
            <w:r>
              <w:rPr>
                <w:noProof/>
                <w:webHidden/>
              </w:rPr>
              <w:fldChar w:fldCharType="end"/>
            </w:r>
          </w:hyperlink>
        </w:p>
        <w:p w:rsidR="00DC072F" w:rsidRDefault="003A391D">
          <w:pPr>
            <w:pStyle w:val="TOC2"/>
            <w:tabs>
              <w:tab w:val="left" w:pos="880"/>
              <w:tab w:val="right" w:leader="dot" w:pos="10456"/>
            </w:tabs>
            <w:rPr>
              <w:rFonts w:asciiTheme="minorHAnsi" w:eastAsiaTheme="minorEastAsia" w:hAnsiTheme="minorHAnsi" w:cstheme="minorBidi"/>
              <w:noProof/>
            </w:rPr>
          </w:pPr>
          <w:hyperlink w:anchor="_Toc401307841" w:history="1">
            <w:r w:rsidR="00DC072F" w:rsidRPr="00EC78F8">
              <w:rPr>
                <w:rStyle w:val="Hyperlink"/>
                <w:rFonts w:ascii="Tw Cen MT" w:hAnsi="Tw Cen MT"/>
                <w:noProof/>
              </w:rPr>
              <w:t>7.3</w:t>
            </w:r>
            <w:r w:rsidR="00DC072F">
              <w:rPr>
                <w:rFonts w:asciiTheme="minorHAnsi" w:eastAsiaTheme="minorEastAsia" w:hAnsiTheme="minorHAnsi" w:cstheme="minorBidi"/>
                <w:noProof/>
              </w:rPr>
              <w:tab/>
            </w:r>
            <w:r w:rsidR="00DC072F" w:rsidRPr="00EC78F8">
              <w:rPr>
                <w:rStyle w:val="Hyperlink"/>
                <w:rFonts w:ascii="Tw Cen MT" w:hAnsi="Tw Cen MT"/>
                <w:noProof/>
              </w:rPr>
              <w:t>Farmer Capabilities and Opportunities</w:t>
            </w:r>
            <w:r w:rsidR="00DC072F">
              <w:rPr>
                <w:noProof/>
                <w:webHidden/>
              </w:rPr>
              <w:tab/>
            </w:r>
            <w:r>
              <w:rPr>
                <w:noProof/>
                <w:webHidden/>
              </w:rPr>
              <w:fldChar w:fldCharType="begin"/>
            </w:r>
            <w:r w:rsidR="00DC072F">
              <w:rPr>
                <w:noProof/>
                <w:webHidden/>
              </w:rPr>
              <w:instrText xml:space="preserve"> PAGEREF _Toc401307841 \h </w:instrText>
            </w:r>
            <w:r>
              <w:rPr>
                <w:noProof/>
                <w:webHidden/>
              </w:rPr>
            </w:r>
            <w:r>
              <w:rPr>
                <w:noProof/>
                <w:webHidden/>
              </w:rPr>
              <w:fldChar w:fldCharType="separate"/>
            </w:r>
            <w:r w:rsidR="00617A1C">
              <w:rPr>
                <w:noProof/>
                <w:webHidden/>
              </w:rPr>
              <w:t>23</w:t>
            </w:r>
            <w:r>
              <w:rPr>
                <w:noProof/>
                <w:webHidden/>
              </w:rPr>
              <w:fldChar w:fldCharType="end"/>
            </w:r>
          </w:hyperlink>
        </w:p>
        <w:p w:rsidR="00DC072F" w:rsidRDefault="003A391D">
          <w:pPr>
            <w:pStyle w:val="TOC2"/>
            <w:tabs>
              <w:tab w:val="left" w:pos="880"/>
              <w:tab w:val="right" w:leader="dot" w:pos="10456"/>
            </w:tabs>
            <w:rPr>
              <w:rFonts w:asciiTheme="minorHAnsi" w:eastAsiaTheme="minorEastAsia" w:hAnsiTheme="minorHAnsi" w:cstheme="minorBidi"/>
              <w:noProof/>
            </w:rPr>
          </w:pPr>
          <w:hyperlink w:anchor="_Toc401307842" w:history="1">
            <w:r w:rsidR="00DC072F" w:rsidRPr="00EC78F8">
              <w:rPr>
                <w:rStyle w:val="Hyperlink"/>
                <w:rFonts w:ascii="Tw Cen MT" w:hAnsi="Tw Cen MT"/>
                <w:noProof/>
              </w:rPr>
              <w:t>7.4</w:t>
            </w:r>
            <w:r w:rsidR="00DC072F">
              <w:rPr>
                <w:rFonts w:asciiTheme="minorHAnsi" w:eastAsiaTheme="minorEastAsia" w:hAnsiTheme="minorHAnsi" w:cstheme="minorBidi"/>
                <w:noProof/>
              </w:rPr>
              <w:tab/>
            </w:r>
            <w:r w:rsidR="00DC072F" w:rsidRPr="00EC78F8">
              <w:rPr>
                <w:rStyle w:val="Hyperlink"/>
                <w:rFonts w:ascii="Tw Cen MT" w:hAnsi="Tw Cen MT"/>
                <w:noProof/>
              </w:rPr>
              <w:t>Post-Harvest Policy Environment</w:t>
            </w:r>
            <w:r w:rsidR="00DC072F">
              <w:rPr>
                <w:noProof/>
                <w:webHidden/>
              </w:rPr>
              <w:tab/>
            </w:r>
            <w:r>
              <w:rPr>
                <w:noProof/>
                <w:webHidden/>
              </w:rPr>
              <w:fldChar w:fldCharType="begin"/>
            </w:r>
            <w:r w:rsidR="00DC072F">
              <w:rPr>
                <w:noProof/>
                <w:webHidden/>
              </w:rPr>
              <w:instrText xml:space="preserve"> PAGEREF _Toc401307842 \h </w:instrText>
            </w:r>
            <w:r>
              <w:rPr>
                <w:noProof/>
                <w:webHidden/>
              </w:rPr>
            </w:r>
            <w:r>
              <w:rPr>
                <w:noProof/>
                <w:webHidden/>
              </w:rPr>
              <w:fldChar w:fldCharType="separate"/>
            </w:r>
            <w:r w:rsidR="00617A1C">
              <w:rPr>
                <w:noProof/>
                <w:webHidden/>
              </w:rPr>
              <w:t>23</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843" w:history="1">
            <w:r w:rsidR="00DC072F" w:rsidRPr="00EC78F8">
              <w:rPr>
                <w:rStyle w:val="Hyperlink"/>
                <w:rFonts w:ascii="Tw Cen MT" w:hAnsi="Tw Cen MT"/>
                <w:noProof/>
              </w:rPr>
              <w:t>8.</w:t>
            </w:r>
            <w:r w:rsidR="00DC072F">
              <w:rPr>
                <w:rFonts w:asciiTheme="minorHAnsi" w:eastAsiaTheme="minorEastAsia" w:hAnsiTheme="minorHAnsi" w:cstheme="minorBidi"/>
                <w:noProof/>
              </w:rPr>
              <w:tab/>
            </w:r>
            <w:r w:rsidR="00DC072F" w:rsidRPr="00EC78F8">
              <w:rPr>
                <w:rStyle w:val="Hyperlink"/>
                <w:rFonts w:ascii="Tw Cen MT" w:hAnsi="Tw Cen MT"/>
                <w:noProof/>
              </w:rPr>
              <w:t>CONCLUSIONS</w:t>
            </w:r>
            <w:r w:rsidR="00DC072F">
              <w:rPr>
                <w:noProof/>
                <w:webHidden/>
              </w:rPr>
              <w:tab/>
            </w:r>
            <w:r>
              <w:rPr>
                <w:noProof/>
                <w:webHidden/>
              </w:rPr>
              <w:fldChar w:fldCharType="begin"/>
            </w:r>
            <w:r w:rsidR="00DC072F">
              <w:rPr>
                <w:noProof/>
                <w:webHidden/>
              </w:rPr>
              <w:instrText xml:space="preserve"> PAGEREF _Toc401307843 \h </w:instrText>
            </w:r>
            <w:r>
              <w:rPr>
                <w:noProof/>
                <w:webHidden/>
              </w:rPr>
            </w:r>
            <w:r>
              <w:rPr>
                <w:noProof/>
                <w:webHidden/>
              </w:rPr>
              <w:fldChar w:fldCharType="separate"/>
            </w:r>
            <w:r w:rsidR="00617A1C">
              <w:rPr>
                <w:noProof/>
                <w:webHidden/>
              </w:rPr>
              <w:t>24</w:t>
            </w:r>
            <w:r>
              <w:rPr>
                <w:noProof/>
                <w:webHidden/>
              </w:rPr>
              <w:fldChar w:fldCharType="end"/>
            </w:r>
          </w:hyperlink>
        </w:p>
        <w:p w:rsidR="00DC072F" w:rsidRDefault="003A391D">
          <w:pPr>
            <w:pStyle w:val="TOC1"/>
            <w:tabs>
              <w:tab w:val="left" w:pos="440"/>
              <w:tab w:val="right" w:leader="dot" w:pos="10456"/>
            </w:tabs>
            <w:rPr>
              <w:rFonts w:asciiTheme="minorHAnsi" w:eastAsiaTheme="minorEastAsia" w:hAnsiTheme="minorHAnsi" w:cstheme="minorBidi"/>
              <w:noProof/>
            </w:rPr>
          </w:pPr>
          <w:hyperlink w:anchor="_Toc401307844" w:history="1">
            <w:r w:rsidR="00DC072F" w:rsidRPr="00EC78F8">
              <w:rPr>
                <w:rStyle w:val="Hyperlink"/>
                <w:rFonts w:ascii="Tw Cen MT" w:hAnsi="Tw Cen MT"/>
                <w:noProof/>
              </w:rPr>
              <w:t>9.</w:t>
            </w:r>
            <w:r w:rsidR="00DC072F">
              <w:rPr>
                <w:rFonts w:asciiTheme="minorHAnsi" w:eastAsiaTheme="minorEastAsia" w:hAnsiTheme="minorHAnsi" w:cstheme="minorBidi"/>
                <w:noProof/>
              </w:rPr>
              <w:tab/>
            </w:r>
            <w:r w:rsidR="00DC072F" w:rsidRPr="00EC78F8">
              <w:rPr>
                <w:rStyle w:val="Hyperlink"/>
                <w:rFonts w:ascii="Tw Cen MT" w:hAnsi="Tw Cen MT"/>
                <w:noProof/>
              </w:rPr>
              <w:t>RECOMMENDATIONS</w:t>
            </w:r>
            <w:r w:rsidR="00DC072F">
              <w:rPr>
                <w:noProof/>
                <w:webHidden/>
              </w:rPr>
              <w:tab/>
            </w:r>
            <w:r>
              <w:rPr>
                <w:noProof/>
                <w:webHidden/>
              </w:rPr>
              <w:fldChar w:fldCharType="begin"/>
            </w:r>
            <w:r w:rsidR="00DC072F">
              <w:rPr>
                <w:noProof/>
                <w:webHidden/>
              </w:rPr>
              <w:instrText xml:space="preserve"> PAGEREF _Toc401307844 \h </w:instrText>
            </w:r>
            <w:r>
              <w:rPr>
                <w:noProof/>
                <w:webHidden/>
              </w:rPr>
            </w:r>
            <w:r>
              <w:rPr>
                <w:noProof/>
                <w:webHidden/>
              </w:rPr>
              <w:fldChar w:fldCharType="separate"/>
            </w:r>
            <w:r w:rsidR="00617A1C">
              <w:rPr>
                <w:noProof/>
                <w:webHidden/>
              </w:rPr>
              <w:t>25</w:t>
            </w:r>
            <w:r>
              <w:rPr>
                <w:noProof/>
                <w:webHidden/>
              </w:rPr>
              <w:fldChar w:fldCharType="end"/>
            </w:r>
          </w:hyperlink>
        </w:p>
        <w:p w:rsidR="00DC072F" w:rsidRDefault="003A391D">
          <w:pPr>
            <w:pStyle w:val="TOC1"/>
            <w:tabs>
              <w:tab w:val="left" w:pos="660"/>
              <w:tab w:val="right" w:leader="dot" w:pos="10456"/>
            </w:tabs>
            <w:rPr>
              <w:rFonts w:asciiTheme="minorHAnsi" w:eastAsiaTheme="minorEastAsia" w:hAnsiTheme="minorHAnsi" w:cstheme="minorBidi"/>
              <w:noProof/>
            </w:rPr>
          </w:pPr>
          <w:hyperlink w:anchor="_Toc401307845" w:history="1">
            <w:r w:rsidR="00DC072F" w:rsidRPr="00EC78F8">
              <w:rPr>
                <w:rStyle w:val="Hyperlink"/>
                <w:rFonts w:ascii="Tw Cen MT" w:hAnsi="Tw Cen MT"/>
                <w:noProof/>
              </w:rPr>
              <w:t>10.</w:t>
            </w:r>
            <w:r w:rsidR="00DC072F">
              <w:rPr>
                <w:rFonts w:asciiTheme="minorHAnsi" w:eastAsiaTheme="minorEastAsia" w:hAnsiTheme="minorHAnsi" w:cstheme="minorBidi"/>
                <w:noProof/>
              </w:rPr>
              <w:tab/>
            </w:r>
            <w:r w:rsidR="00DC072F" w:rsidRPr="00EC78F8">
              <w:rPr>
                <w:rStyle w:val="Hyperlink"/>
                <w:rFonts w:ascii="Tw Cen MT" w:hAnsi="Tw Cen MT"/>
                <w:noProof/>
              </w:rPr>
              <w:t>REFERENCES</w:t>
            </w:r>
            <w:r w:rsidR="00DC072F">
              <w:rPr>
                <w:noProof/>
                <w:webHidden/>
              </w:rPr>
              <w:tab/>
            </w:r>
            <w:r>
              <w:rPr>
                <w:noProof/>
                <w:webHidden/>
              </w:rPr>
              <w:fldChar w:fldCharType="begin"/>
            </w:r>
            <w:r w:rsidR="00DC072F">
              <w:rPr>
                <w:noProof/>
                <w:webHidden/>
              </w:rPr>
              <w:instrText xml:space="preserve"> PAGEREF _Toc401307845 \h </w:instrText>
            </w:r>
            <w:r>
              <w:rPr>
                <w:noProof/>
                <w:webHidden/>
              </w:rPr>
            </w:r>
            <w:r>
              <w:rPr>
                <w:noProof/>
                <w:webHidden/>
              </w:rPr>
              <w:fldChar w:fldCharType="separate"/>
            </w:r>
            <w:r w:rsidR="00617A1C">
              <w:rPr>
                <w:noProof/>
                <w:webHidden/>
              </w:rPr>
              <w:t>25</w:t>
            </w:r>
            <w:r>
              <w:rPr>
                <w:noProof/>
                <w:webHidden/>
              </w:rPr>
              <w:fldChar w:fldCharType="end"/>
            </w:r>
          </w:hyperlink>
        </w:p>
        <w:p w:rsidR="00DC072F" w:rsidRDefault="003A391D">
          <w:pPr>
            <w:pStyle w:val="TOC1"/>
            <w:tabs>
              <w:tab w:val="left" w:pos="660"/>
              <w:tab w:val="right" w:leader="dot" w:pos="10456"/>
            </w:tabs>
            <w:rPr>
              <w:rFonts w:asciiTheme="minorHAnsi" w:eastAsiaTheme="minorEastAsia" w:hAnsiTheme="minorHAnsi" w:cstheme="minorBidi"/>
              <w:noProof/>
            </w:rPr>
          </w:pPr>
          <w:hyperlink w:anchor="_Toc401307846" w:history="1">
            <w:r w:rsidR="00DC072F" w:rsidRPr="00EC78F8">
              <w:rPr>
                <w:rStyle w:val="Hyperlink"/>
                <w:rFonts w:ascii="Tw Cen MT" w:hAnsi="Tw Cen MT"/>
                <w:noProof/>
              </w:rPr>
              <w:t>11.</w:t>
            </w:r>
            <w:r w:rsidR="00DC072F">
              <w:rPr>
                <w:rFonts w:asciiTheme="minorHAnsi" w:eastAsiaTheme="minorEastAsia" w:hAnsiTheme="minorHAnsi" w:cstheme="minorBidi"/>
                <w:noProof/>
              </w:rPr>
              <w:tab/>
            </w:r>
            <w:r w:rsidR="00DC072F" w:rsidRPr="00EC78F8">
              <w:rPr>
                <w:rStyle w:val="Hyperlink"/>
                <w:rFonts w:ascii="Tw Cen MT" w:hAnsi="Tw Cen MT"/>
                <w:noProof/>
              </w:rPr>
              <w:t>ANNEXES</w:t>
            </w:r>
            <w:r w:rsidR="00DC072F">
              <w:rPr>
                <w:noProof/>
                <w:webHidden/>
              </w:rPr>
              <w:tab/>
            </w:r>
            <w:r>
              <w:rPr>
                <w:noProof/>
                <w:webHidden/>
              </w:rPr>
              <w:fldChar w:fldCharType="begin"/>
            </w:r>
            <w:r w:rsidR="00DC072F">
              <w:rPr>
                <w:noProof/>
                <w:webHidden/>
              </w:rPr>
              <w:instrText xml:space="preserve"> PAGEREF _Toc401307846 \h </w:instrText>
            </w:r>
            <w:r>
              <w:rPr>
                <w:noProof/>
                <w:webHidden/>
              </w:rPr>
            </w:r>
            <w:r>
              <w:rPr>
                <w:noProof/>
                <w:webHidden/>
              </w:rPr>
              <w:fldChar w:fldCharType="separate"/>
            </w:r>
            <w:r w:rsidR="00617A1C">
              <w:rPr>
                <w:noProof/>
                <w:webHidden/>
              </w:rPr>
              <w:t>26</w:t>
            </w:r>
            <w:r>
              <w:rPr>
                <w:noProof/>
                <w:webHidden/>
              </w:rPr>
              <w:fldChar w:fldCharType="end"/>
            </w:r>
          </w:hyperlink>
        </w:p>
        <w:p w:rsidR="00DC072F" w:rsidRDefault="003A391D">
          <w:pPr>
            <w:pStyle w:val="TOC2"/>
            <w:tabs>
              <w:tab w:val="right" w:leader="dot" w:pos="10456"/>
            </w:tabs>
            <w:rPr>
              <w:rFonts w:asciiTheme="minorHAnsi" w:eastAsiaTheme="minorEastAsia" w:hAnsiTheme="minorHAnsi" w:cstheme="minorBidi"/>
              <w:noProof/>
            </w:rPr>
          </w:pPr>
          <w:hyperlink w:anchor="_Toc401307847" w:history="1">
            <w:r w:rsidR="00DC072F" w:rsidRPr="00EC78F8">
              <w:rPr>
                <w:rStyle w:val="Hyperlink"/>
                <w:rFonts w:ascii="Tw Cen MT" w:hAnsi="Tw Cen MT"/>
                <w:noProof/>
              </w:rPr>
              <w:t>Annex 1: List of people consulted</w:t>
            </w:r>
            <w:r w:rsidR="00DC072F">
              <w:rPr>
                <w:noProof/>
                <w:webHidden/>
              </w:rPr>
              <w:tab/>
            </w:r>
            <w:r>
              <w:rPr>
                <w:noProof/>
                <w:webHidden/>
              </w:rPr>
              <w:fldChar w:fldCharType="begin"/>
            </w:r>
            <w:r w:rsidR="00DC072F">
              <w:rPr>
                <w:noProof/>
                <w:webHidden/>
              </w:rPr>
              <w:instrText xml:space="preserve"> PAGEREF _Toc401307847 \h </w:instrText>
            </w:r>
            <w:r>
              <w:rPr>
                <w:noProof/>
                <w:webHidden/>
              </w:rPr>
            </w:r>
            <w:r>
              <w:rPr>
                <w:noProof/>
                <w:webHidden/>
              </w:rPr>
              <w:fldChar w:fldCharType="separate"/>
            </w:r>
            <w:r w:rsidR="00617A1C">
              <w:rPr>
                <w:noProof/>
                <w:webHidden/>
              </w:rPr>
              <w:t>26</w:t>
            </w:r>
            <w:r>
              <w:rPr>
                <w:noProof/>
                <w:webHidden/>
              </w:rPr>
              <w:fldChar w:fldCharType="end"/>
            </w:r>
          </w:hyperlink>
        </w:p>
        <w:p w:rsidR="00402808" w:rsidRDefault="003A391D" w:rsidP="00402808">
          <w:pPr>
            <w:rPr>
              <w:rFonts w:ascii="Tw Cen MT" w:hAnsi="Tw Cen MT"/>
              <w:bCs/>
              <w:noProof/>
              <w:sz w:val="18"/>
              <w:szCs w:val="18"/>
            </w:rPr>
          </w:pPr>
          <w:r w:rsidRPr="00D31B6E">
            <w:rPr>
              <w:rFonts w:ascii="Tw Cen MT" w:hAnsi="Tw Cen MT"/>
              <w:sz w:val="18"/>
              <w:szCs w:val="18"/>
            </w:rPr>
            <w:fldChar w:fldCharType="end"/>
          </w:r>
        </w:p>
      </w:sdtContent>
    </w:sdt>
    <w:bookmarkStart w:id="0" w:name="_GoBack" w:displacedByCustomXml="prev"/>
    <w:bookmarkEnd w:id="0" w:displacedByCustomXml="prev"/>
    <w:bookmarkStart w:id="1" w:name="_Toc401307779" w:displacedByCustomXml="prev"/>
    <w:p w:rsidR="00E25154" w:rsidRPr="00402808" w:rsidRDefault="00E25154" w:rsidP="00402808">
      <w:pPr>
        <w:rPr>
          <w:rFonts w:ascii="Tw Cen MT" w:hAnsi="Tw Cen MT"/>
          <w:b/>
          <w:sz w:val="18"/>
          <w:szCs w:val="18"/>
        </w:rPr>
      </w:pPr>
      <w:r w:rsidRPr="00402808">
        <w:rPr>
          <w:rFonts w:ascii="Tw Cen MT" w:hAnsi="Tw Cen MT"/>
          <w:b/>
          <w:sz w:val="24"/>
          <w:szCs w:val="24"/>
        </w:rPr>
        <w:lastRenderedPageBreak/>
        <w:t>EXECUTIVE SUMMARY</w:t>
      </w:r>
      <w:bookmarkEnd w:id="1"/>
    </w:p>
    <w:p w:rsidR="006830A1" w:rsidRPr="00402808" w:rsidRDefault="006830A1" w:rsidP="001C5015">
      <w:pPr>
        <w:autoSpaceDE w:val="0"/>
        <w:autoSpaceDN w:val="0"/>
        <w:adjustRightInd w:val="0"/>
        <w:spacing w:after="0" w:line="240" w:lineRule="auto"/>
        <w:jc w:val="both"/>
        <w:rPr>
          <w:rFonts w:ascii="Tw Cen MT" w:hAnsi="Tw Cen MT"/>
          <w:sz w:val="25"/>
          <w:szCs w:val="25"/>
        </w:rPr>
      </w:pPr>
      <w:r w:rsidRPr="00402808">
        <w:rPr>
          <w:rFonts w:ascii="Tw Cen MT" w:hAnsi="Tw Cen MT"/>
          <w:szCs w:val="24"/>
        </w:rPr>
        <w:t xml:space="preserve">Malawian farmers have been facing a number post harvest losses of various crops they grow. This has resulted into farmers having inadequate food in their households hence post harvest losses undermine household food security. Lack of the agriculture policy in Malawi that could help in dealing with such </w:t>
      </w:r>
      <w:r w:rsidR="001C5015" w:rsidRPr="00402808">
        <w:rPr>
          <w:rFonts w:ascii="Tw Cen MT" w:hAnsi="Tw Cen MT"/>
          <w:szCs w:val="24"/>
        </w:rPr>
        <w:t>losses</w:t>
      </w:r>
      <w:r w:rsidRPr="00402808">
        <w:rPr>
          <w:rFonts w:ascii="Tw Cen MT" w:hAnsi="Tw Cen MT"/>
          <w:szCs w:val="24"/>
        </w:rPr>
        <w:t xml:space="preserve"> may be through capacity building of farmers on issues to do with post har</w:t>
      </w:r>
      <w:r w:rsidR="001C5015" w:rsidRPr="00402808">
        <w:rPr>
          <w:rFonts w:ascii="Tw Cen MT" w:hAnsi="Tw Cen MT"/>
          <w:szCs w:val="24"/>
        </w:rPr>
        <w:t>vest losses management is exacerbating</w:t>
      </w:r>
      <w:r w:rsidRPr="00402808">
        <w:rPr>
          <w:rFonts w:ascii="Tw Cen MT" w:hAnsi="Tw Cen MT"/>
          <w:szCs w:val="24"/>
        </w:rPr>
        <w:t xml:space="preserve"> this challenge. As such even though farmers can grow more, they are seen to realize</w:t>
      </w:r>
      <w:r w:rsidR="001C5015" w:rsidRPr="00402808">
        <w:rPr>
          <w:rFonts w:ascii="Tw Cen MT" w:hAnsi="Tw Cen MT"/>
          <w:szCs w:val="24"/>
        </w:rPr>
        <w:t xml:space="preserve"> inadequate yields due</w:t>
      </w:r>
      <w:r w:rsidRPr="00402808">
        <w:rPr>
          <w:rFonts w:ascii="Tw Cen MT" w:hAnsi="Tw Cen MT"/>
          <w:szCs w:val="24"/>
        </w:rPr>
        <w:t xml:space="preserve"> to these post harvest losses. To </w:t>
      </w:r>
      <w:r w:rsidR="001C5015" w:rsidRPr="00402808">
        <w:rPr>
          <w:rFonts w:ascii="Tw Cen MT" w:hAnsi="Tw Cen MT"/>
          <w:szCs w:val="24"/>
        </w:rPr>
        <w:t xml:space="preserve">identify the degree of post harvest losses of some of the major crops grown by smallholder farmers in Malawi </w:t>
      </w:r>
      <w:r w:rsidRPr="00402808">
        <w:rPr>
          <w:rFonts w:ascii="Tw Cen MT" w:eastAsia="Times New Roman" w:hAnsi="Tw Cen MT"/>
          <w:color w:val="000000"/>
          <w:szCs w:val="24"/>
          <w:shd w:val="clear" w:color="auto" w:fill="FFFFFF"/>
        </w:rPr>
        <w:t>CADECOM through G</w:t>
      </w:r>
      <w:r w:rsidR="001C5015" w:rsidRPr="00402808">
        <w:rPr>
          <w:rFonts w:ascii="Tw Cen MT" w:eastAsia="Times New Roman" w:hAnsi="Tw Cen MT"/>
          <w:color w:val="000000"/>
          <w:szCs w:val="24"/>
          <w:shd w:val="clear" w:color="auto" w:fill="FFFFFF"/>
        </w:rPr>
        <w:t xml:space="preserve">lobal </w:t>
      </w:r>
      <w:r w:rsidRPr="00402808">
        <w:rPr>
          <w:rFonts w:ascii="Tw Cen MT" w:eastAsia="Times New Roman" w:hAnsi="Tw Cen MT"/>
          <w:color w:val="000000"/>
          <w:szCs w:val="24"/>
          <w:shd w:val="clear" w:color="auto" w:fill="FFFFFF"/>
        </w:rPr>
        <w:t>P</w:t>
      </w:r>
      <w:r w:rsidR="001C5015" w:rsidRPr="00402808">
        <w:rPr>
          <w:rFonts w:ascii="Tw Cen MT" w:eastAsia="Times New Roman" w:hAnsi="Tw Cen MT"/>
          <w:color w:val="000000"/>
          <w:szCs w:val="24"/>
          <w:shd w:val="clear" w:color="auto" w:fill="FFFFFF"/>
        </w:rPr>
        <w:t xml:space="preserve">overty </w:t>
      </w:r>
      <w:r w:rsidRPr="00402808">
        <w:rPr>
          <w:rFonts w:ascii="Tw Cen MT" w:eastAsia="Times New Roman" w:hAnsi="Tw Cen MT"/>
          <w:color w:val="000000"/>
          <w:szCs w:val="24"/>
          <w:shd w:val="clear" w:color="auto" w:fill="FFFFFF"/>
        </w:rPr>
        <w:t>A</w:t>
      </w:r>
      <w:r w:rsidR="001C5015" w:rsidRPr="00402808">
        <w:rPr>
          <w:rFonts w:ascii="Tw Cen MT" w:eastAsia="Times New Roman" w:hAnsi="Tw Cen MT"/>
          <w:color w:val="000000"/>
          <w:szCs w:val="24"/>
          <w:shd w:val="clear" w:color="auto" w:fill="FFFFFF"/>
        </w:rPr>
        <w:t xml:space="preserve">ction </w:t>
      </w:r>
      <w:r w:rsidRPr="00402808">
        <w:rPr>
          <w:rFonts w:ascii="Tw Cen MT" w:eastAsia="Times New Roman" w:hAnsi="Tw Cen MT"/>
          <w:color w:val="000000"/>
          <w:szCs w:val="24"/>
          <w:shd w:val="clear" w:color="auto" w:fill="FFFFFF"/>
        </w:rPr>
        <w:t>F</w:t>
      </w:r>
      <w:r w:rsidR="001C5015" w:rsidRPr="00402808">
        <w:rPr>
          <w:rFonts w:ascii="Tw Cen MT" w:eastAsia="Times New Roman" w:hAnsi="Tw Cen MT"/>
          <w:color w:val="000000"/>
          <w:szCs w:val="24"/>
          <w:shd w:val="clear" w:color="auto" w:fill="FFFFFF"/>
        </w:rPr>
        <w:t>und</w:t>
      </w:r>
      <w:r w:rsidRPr="00402808">
        <w:rPr>
          <w:rFonts w:ascii="Tw Cen MT" w:eastAsia="Times New Roman" w:hAnsi="Tw Cen MT"/>
          <w:color w:val="000000"/>
          <w:szCs w:val="24"/>
          <w:shd w:val="clear" w:color="auto" w:fill="FFFFFF"/>
        </w:rPr>
        <w:t xml:space="preserve"> </w:t>
      </w:r>
      <w:r w:rsidR="001C5015" w:rsidRPr="00402808">
        <w:rPr>
          <w:rFonts w:ascii="Tw Cen MT" w:eastAsia="Times New Roman" w:hAnsi="Tw Cen MT"/>
          <w:color w:val="000000"/>
          <w:szCs w:val="24"/>
          <w:shd w:val="clear" w:color="auto" w:fill="FFFFFF"/>
        </w:rPr>
        <w:t xml:space="preserve">(GPAF) </w:t>
      </w:r>
      <w:r w:rsidRPr="00402808">
        <w:rPr>
          <w:rFonts w:ascii="Tw Cen MT" w:eastAsia="Times New Roman" w:hAnsi="Tw Cen MT"/>
          <w:color w:val="000000"/>
          <w:szCs w:val="24"/>
          <w:shd w:val="clear" w:color="auto" w:fill="FFFFFF"/>
        </w:rPr>
        <w:t xml:space="preserve">programme </w:t>
      </w:r>
      <w:r w:rsidR="001C5015" w:rsidRPr="00402808">
        <w:rPr>
          <w:rFonts w:ascii="Tw Cen MT" w:eastAsia="Times New Roman" w:hAnsi="Tw Cen MT"/>
          <w:color w:val="000000"/>
          <w:szCs w:val="24"/>
          <w:shd w:val="clear" w:color="auto" w:fill="FFFFFF"/>
        </w:rPr>
        <w:t>is implementing</w:t>
      </w:r>
      <w:r w:rsidRPr="00402808">
        <w:rPr>
          <w:rFonts w:ascii="Tw Cen MT" w:eastAsia="Times New Roman" w:hAnsi="Tw Cen MT"/>
          <w:color w:val="000000"/>
          <w:szCs w:val="24"/>
          <w:shd w:val="clear" w:color="auto" w:fill="FFFFFF"/>
        </w:rPr>
        <w:t xml:space="preserve"> </w:t>
      </w:r>
      <w:r w:rsidRPr="00402808">
        <w:rPr>
          <w:rFonts w:ascii="Tw Cen MT" w:hAnsi="Tw Cen MT"/>
          <w:szCs w:val="24"/>
        </w:rPr>
        <w:t xml:space="preserve">various agricultural and livelihoods improvement interventions </w:t>
      </w:r>
      <w:r w:rsidR="001C5015" w:rsidRPr="00402808">
        <w:rPr>
          <w:rFonts w:ascii="Tw Cen MT" w:hAnsi="Tw Cen MT"/>
          <w:szCs w:val="24"/>
        </w:rPr>
        <w:t>in diocesan CADECOMs of Dedza,</w:t>
      </w:r>
      <w:r w:rsidRPr="00402808">
        <w:rPr>
          <w:rFonts w:ascii="Tw Cen MT" w:hAnsi="Tw Cen MT"/>
          <w:szCs w:val="24"/>
        </w:rPr>
        <w:t xml:space="preserve"> Chikwawa</w:t>
      </w:r>
      <w:r w:rsidR="001C5015" w:rsidRPr="00402808">
        <w:rPr>
          <w:rFonts w:ascii="Tw Cen MT" w:hAnsi="Tw Cen MT"/>
          <w:szCs w:val="24"/>
        </w:rPr>
        <w:t>, Mangochi and Zomba.</w:t>
      </w:r>
      <w:r w:rsidRPr="00402808">
        <w:rPr>
          <w:rFonts w:ascii="Tw Cen MT" w:hAnsi="Tw Cen MT"/>
          <w:szCs w:val="24"/>
        </w:rPr>
        <w:t xml:space="preserve"> </w:t>
      </w:r>
      <w:r w:rsidR="001C5015" w:rsidRPr="00402808">
        <w:rPr>
          <w:rFonts w:ascii="Tw Cen MT" w:hAnsi="Tw Cen MT"/>
          <w:szCs w:val="24"/>
        </w:rPr>
        <w:t>This report highlights various post harvest losses and recommendations made so that these losses can be minimized.</w:t>
      </w:r>
    </w:p>
    <w:p w:rsidR="006830A1" w:rsidRPr="00402808" w:rsidRDefault="006830A1" w:rsidP="006830A1">
      <w:pPr>
        <w:autoSpaceDE w:val="0"/>
        <w:autoSpaceDN w:val="0"/>
        <w:adjustRightInd w:val="0"/>
        <w:spacing w:after="0" w:line="240" w:lineRule="auto"/>
        <w:ind w:left="720"/>
        <w:jc w:val="both"/>
        <w:rPr>
          <w:rFonts w:ascii="Tw Cen MT" w:hAnsi="Tw Cen MT"/>
          <w:szCs w:val="24"/>
        </w:rPr>
      </w:pPr>
    </w:p>
    <w:p w:rsidR="006830A1" w:rsidRPr="00402808" w:rsidRDefault="006830A1" w:rsidP="001C5015">
      <w:pPr>
        <w:spacing w:line="240" w:lineRule="auto"/>
        <w:jc w:val="both"/>
        <w:rPr>
          <w:rFonts w:ascii="Tw Cen MT" w:hAnsi="Tw Cen MT"/>
          <w:szCs w:val="24"/>
        </w:rPr>
      </w:pPr>
      <w:r w:rsidRPr="00402808">
        <w:rPr>
          <w:rFonts w:ascii="Tw Cen MT" w:hAnsi="Tw Cen MT"/>
          <w:szCs w:val="24"/>
        </w:rPr>
        <w:t>This report</w:t>
      </w:r>
      <w:r w:rsidR="001C5015" w:rsidRPr="00402808">
        <w:rPr>
          <w:rFonts w:ascii="Tw Cen MT" w:hAnsi="Tw Cen MT"/>
          <w:szCs w:val="24"/>
        </w:rPr>
        <w:t xml:space="preserve"> highlights various post harvest crop losses in crops such as maize, groundnuts, soy bean sorghum and vegetables.</w:t>
      </w:r>
      <w:r w:rsidRPr="00402808">
        <w:rPr>
          <w:rFonts w:ascii="Tw Cen MT" w:hAnsi="Tw Cen MT"/>
          <w:szCs w:val="24"/>
        </w:rPr>
        <w:t xml:space="preserve"> </w:t>
      </w:r>
      <w:r w:rsidR="00597D7A" w:rsidRPr="00402808">
        <w:rPr>
          <w:rFonts w:ascii="Tw Cen MT" w:hAnsi="Tw Cen MT"/>
          <w:szCs w:val="24"/>
        </w:rPr>
        <w:t xml:space="preserve">The findings reveal that most of maize harvest is lost through stoking, actual harvesting, processing and shelling, storage and marketing. Sorghum is lost through poor harvesting methods, drying, threshing, </w:t>
      </w:r>
      <w:r w:rsidR="006E12E9" w:rsidRPr="00402808">
        <w:rPr>
          <w:rFonts w:ascii="Tw Cen MT" w:hAnsi="Tw Cen MT"/>
          <w:szCs w:val="24"/>
        </w:rPr>
        <w:t>and field</w:t>
      </w:r>
      <w:r w:rsidR="00597D7A" w:rsidRPr="00402808">
        <w:rPr>
          <w:rFonts w:ascii="Tw Cen MT" w:hAnsi="Tw Cen MT"/>
          <w:szCs w:val="24"/>
        </w:rPr>
        <w:t xml:space="preserve"> to home transportation, field to home transportation, storage and marketing. Crops such as soy beans, beans and millet have similar losses trends with maize and sorghum. Most of the vegetables are lost during harvesting, drying and storage and including marketing.</w:t>
      </w:r>
    </w:p>
    <w:p w:rsidR="0088492B" w:rsidRDefault="0088492B" w:rsidP="001C5015">
      <w:pPr>
        <w:spacing w:line="240" w:lineRule="auto"/>
        <w:jc w:val="both"/>
        <w:rPr>
          <w:rFonts w:ascii="Tw Cen MT" w:hAnsi="Tw Cen MT"/>
          <w:sz w:val="24"/>
          <w:szCs w:val="24"/>
        </w:rPr>
      </w:pPr>
      <w:r>
        <w:rPr>
          <w:rFonts w:ascii="Tw Cen MT" w:hAnsi="Tw Cen MT"/>
          <w:sz w:val="24"/>
          <w:szCs w:val="24"/>
        </w:rPr>
        <w:t>This study has confirmed that post-harvest losses occur at each stage of the value chains of the selected crops in which the farmer is directly involved, from harvest to markets but these exist in varying degrees. The major causes of these losses include methods of post-harvest handling and pests. The main pests that are responsible for post-harvest losses that have been identified in this study include weevils, livestock, birds, large grain borer, and wild animals such as elephants; rodents and thieves.</w:t>
      </w:r>
    </w:p>
    <w:p w:rsidR="0088492B" w:rsidRDefault="0088492B" w:rsidP="0088492B">
      <w:pPr>
        <w:pStyle w:val="NoSpacing"/>
        <w:jc w:val="both"/>
        <w:rPr>
          <w:rFonts w:ascii="Tw Cen MT" w:hAnsi="Tw Cen MT"/>
          <w:sz w:val="24"/>
          <w:szCs w:val="24"/>
        </w:rPr>
      </w:pPr>
      <w:r>
        <w:rPr>
          <w:rFonts w:ascii="Tw Cen MT" w:hAnsi="Tw Cen MT"/>
          <w:sz w:val="24"/>
          <w:szCs w:val="24"/>
        </w:rPr>
        <w:t xml:space="preserve">Farmers are experiencing a number of challenges during storage of the selected study crops. Key among them are the lack of knowledge on the appropriate pesticides to apply and the appropriate rate of application, lack of financial resources to acquire some of the storage technologies including sacks and metallic silos. In some areas the problem of elephants and thieves has led farmers not to use traditional or improved granaries constructed outside of their houses. </w:t>
      </w:r>
    </w:p>
    <w:p w:rsidR="0088492B" w:rsidRDefault="0088492B" w:rsidP="001C5015">
      <w:pPr>
        <w:spacing w:line="240" w:lineRule="auto"/>
        <w:jc w:val="both"/>
        <w:rPr>
          <w:szCs w:val="24"/>
        </w:rPr>
      </w:pPr>
    </w:p>
    <w:p w:rsidR="0088492B" w:rsidRDefault="0088492B" w:rsidP="0088492B">
      <w:pPr>
        <w:pStyle w:val="NoSpacing"/>
        <w:jc w:val="both"/>
        <w:rPr>
          <w:rFonts w:ascii="Tw Cen MT" w:hAnsi="Tw Cen MT"/>
          <w:sz w:val="24"/>
          <w:szCs w:val="24"/>
        </w:rPr>
      </w:pPr>
      <w:r>
        <w:rPr>
          <w:rFonts w:ascii="Tw Cen MT" w:hAnsi="Tw Cen MT"/>
          <w:sz w:val="24"/>
          <w:szCs w:val="24"/>
        </w:rPr>
        <w:t>Despite the fact that the Malawi Vision 2020 had envisioned the development of a clear policy and programmes on post-harvest losses and had set a target of 5%, there is no single policy specifically on post-harvest losses in Malawi although various strategic and policy documents of government do make reference to post-harvest losses. This policy gap obviously makes it difficult to develop a clear strategy and programmes for dealing with post-harvest losses. In addition, post-harvest losses have largely been focussed on maize and food rather than the broader range of crops which farmers grow including those for the market.</w:t>
      </w:r>
    </w:p>
    <w:p w:rsidR="0088492B" w:rsidRDefault="0088492B" w:rsidP="001C5015">
      <w:pPr>
        <w:spacing w:line="240" w:lineRule="auto"/>
        <w:jc w:val="both"/>
        <w:rPr>
          <w:szCs w:val="24"/>
        </w:rPr>
      </w:pPr>
    </w:p>
    <w:p w:rsidR="0088492B" w:rsidRDefault="0088492B" w:rsidP="0088492B">
      <w:pPr>
        <w:pStyle w:val="NoSpacing"/>
        <w:jc w:val="both"/>
        <w:rPr>
          <w:rFonts w:ascii="Tw Cen MT" w:hAnsi="Tw Cen MT"/>
          <w:sz w:val="24"/>
          <w:szCs w:val="24"/>
        </w:rPr>
      </w:pPr>
      <w:r>
        <w:rPr>
          <w:szCs w:val="24"/>
        </w:rPr>
        <w:t xml:space="preserve">Based on the findings of the study, the following recommendations have been made: </w:t>
      </w:r>
      <w:r>
        <w:rPr>
          <w:rFonts w:ascii="Tw Cen MT" w:hAnsi="Tw Cen MT"/>
          <w:sz w:val="24"/>
          <w:szCs w:val="24"/>
        </w:rPr>
        <w:t xml:space="preserve">Farmer capacities in managing post-harvest losses, especially in the selected study crops, should be developed to enhance farmers’ ability to make appropriate decisions in what crops to grow as well as how to store them; As the results suggest high losses at harvest, promotion of improved methods of harvest and training in proper harvest timing should be embarked upon, especially considering that some of the post-harvest losses start in the field; Advocacy efforts should be mounted towards the development of a post-harvest loss –specific policy and strategy to guide the work of all those involved with post-harvest losses including researchers, extension workers, private sector players, government, NGOs international aid organizations and farmers; </w:t>
      </w:r>
    </w:p>
    <w:p w:rsidR="0088492B" w:rsidRPr="0088492B" w:rsidRDefault="0088492B" w:rsidP="0088492B">
      <w:pPr>
        <w:pStyle w:val="NoSpacing"/>
        <w:jc w:val="both"/>
        <w:rPr>
          <w:rFonts w:ascii="Tw Cen MT" w:hAnsi="Tw Cen MT"/>
          <w:sz w:val="24"/>
          <w:szCs w:val="24"/>
        </w:rPr>
      </w:pPr>
      <w:r>
        <w:rPr>
          <w:rFonts w:ascii="Tw Cen MT" w:hAnsi="Tw Cen MT"/>
          <w:sz w:val="24"/>
          <w:szCs w:val="24"/>
        </w:rPr>
        <w:t xml:space="preserve">Devise strategies through which smallholder farmers in the project area and elsewhere can access modern storage and other post-harvest technologies that are currently too expensive for individual farmers to acquire. Such strategies could include subsidies and shared ownership and use through such farmer organisations as cooperatives and associations or clubs; </w:t>
      </w:r>
      <w:r w:rsidRPr="0088492B">
        <w:rPr>
          <w:rFonts w:ascii="Tw Cen MT" w:hAnsi="Tw Cen MT"/>
          <w:sz w:val="24"/>
          <w:szCs w:val="24"/>
        </w:rPr>
        <w:t>A follow up study to be conducted during or soon after harvesting and should include actual measurement of post-harvest losses should be considered during the lifetime of the project or in</w:t>
      </w:r>
      <w:r>
        <w:rPr>
          <w:rFonts w:ascii="Tw Cen MT" w:hAnsi="Tw Cen MT"/>
          <w:sz w:val="24"/>
          <w:szCs w:val="24"/>
        </w:rPr>
        <w:t xml:space="preserve"> future projects of this nature; use of herbal/methods/technologies for crop storage should be promoted because it is working in some of the GPAF impact areas though on a small scale.</w:t>
      </w:r>
    </w:p>
    <w:p w:rsidR="00E25154" w:rsidRPr="008F6240" w:rsidRDefault="00E25154" w:rsidP="0036595B">
      <w:pPr>
        <w:pStyle w:val="NoSpacing"/>
        <w:jc w:val="both"/>
        <w:rPr>
          <w:rFonts w:ascii="Tw Cen MT" w:hAnsi="Tw Cen MT"/>
          <w:color w:val="FF0000"/>
          <w:sz w:val="18"/>
          <w:szCs w:val="18"/>
        </w:rPr>
      </w:pPr>
    </w:p>
    <w:p w:rsidR="005156C3" w:rsidRPr="00444C14" w:rsidRDefault="005156C3" w:rsidP="00444C14">
      <w:pPr>
        <w:pStyle w:val="Heading1"/>
        <w:numPr>
          <w:ilvl w:val="0"/>
          <w:numId w:val="6"/>
        </w:numPr>
        <w:rPr>
          <w:rFonts w:ascii="Tw Cen MT" w:hAnsi="Tw Cen MT"/>
          <w:color w:val="auto"/>
          <w:sz w:val="24"/>
          <w:szCs w:val="24"/>
        </w:rPr>
      </w:pPr>
      <w:bookmarkStart w:id="2" w:name="_Toc401307780"/>
      <w:r w:rsidRPr="00444C14">
        <w:rPr>
          <w:rFonts w:ascii="Tw Cen MT" w:hAnsi="Tw Cen MT"/>
          <w:color w:val="auto"/>
          <w:sz w:val="24"/>
          <w:szCs w:val="24"/>
        </w:rPr>
        <w:lastRenderedPageBreak/>
        <w:t>INTRODUCTION</w:t>
      </w:r>
      <w:bookmarkEnd w:id="2"/>
    </w:p>
    <w:p w:rsidR="005156C3" w:rsidRDefault="005156C3" w:rsidP="005156C3">
      <w:pPr>
        <w:pStyle w:val="NoSpacing"/>
        <w:ind w:left="360"/>
        <w:rPr>
          <w:rFonts w:ascii="Tw Cen MT" w:hAnsi="Tw Cen MT"/>
          <w:b/>
          <w:sz w:val="24"/>
          <w:szCs w:val="24"/>
        </w:rPr>
      </w:pPr>
    </w:p>
    <w:p w:rsidR="005156C3" w:rsidRDefault="005156C3" w:rsidP="0054321F">
      <w:pPr>
        <w:pStyle w:val="NoSpacing"/>
        <w:jc w:val="both"/>
        <w:rPr>
          <w:rFonts w:ascii="Tw Cen MT" w:hAnsi="Tw Cen MT"/>
          <w:sz w:val="24"/>
          <w:szCs w:val="24"/>
        </w:rPr>
      </w:pPr>
      <w:r>
        <w:rPr>
          <w:rFonts w:ascii="Tw Cen MT" w:hAnsi="Tw Cen MT"/>
          <w:sz w:val="24"/>
          <w:szCs w:val="24"/>
        </w:rPr>
        <w:t xml:space="preserve">The Episcopal </w:t>
      </w:r>
      <w:r w:rsidR="005F6C25">
        <w:rPr>
          <w:rFonts w:ascii="Tw Cen MT" w:hAnsi="Tw Cen MT"/>
          <w:sz w:val="24"/>
          <w:szCs w:val="24"/>
        </w:rPr>
        <w:t>Conference</w:t>
      </w:r>
      <w:r>
        <w:rPr>
          <w:rFonts w:ascii="Tw Cen MT" w:hAnsi="Tw Cen MT"/>
          <w:sz w:val="24"/>
          <w:szCs w:val="24"/>
        </w:rPr>
        <w:t xml:space="preserve"> of Malawi (ECM) is implementing a </w:t>
      </w:r>
      <w:r w:rsidR="005F6C25">
        <w:rPr>
          <w:rFonts w:ascii="Tw Cen MT" w:hAnsi="Tw Cen MT"/>
          <w:sz w:val="24"/>
          <w:szCs w:val="24"/>
        </w:rPr>
        <w:t>three year project</w:t>
      </w:r>
      <w:r>
        <w:rPr>
          <w:rFonts w:ascii="Tw Cen MT" w:hAnsi="Tw Cen MT"/>
          <w:sz w:val="24"/>
          <w:szCs w:val="24"/>
        </w:rPr>
        <w:t xml:space="preserve"> on increasing food security, income and resilience to climate change</w:t>
      </w:r>
      <w:r w:rsidR="005F6C25">
        <w:rPr>
          <w:rFonts w:ascii="Tw Cen MT" w:hAnsi="Tw Cen MT"/>
          <w:sz w:val="24"/>
          <w:szCs w:val="24"/>
        </w:rPr>
        <w:t xml:space="preserve"> through </w:t>
      </w:r>
      <w:r w:rsidR="002C15C7">
        <w:rPr>
          <w:rFonts w:ascii="Tw Cen MT" w:hAnsi="Tw Cen MT"/>
          <w:sz w:val="24"/>
          <w:szCs w:val="24"/>
        </w:rPr>
        <w:t>the Catholic Development Commission (</w:t>
      </w:r>
      <w:r w:rsidR="005F6C25">
        <w:rPr>
          <w:rFonts w:ascii="Tw Cen MT" w:hAnsi="Tw Cen MT"/>
          <w:sz w:val="24"/>
          <w:szCs w:val="24"/>
        </w:rPr>
        <w:t>CADECOM</w:t>
      </w:r>
      <w:r w:rsidR="002C15C7">
        <w:rPr>
          <w:rFonts w:ascii="Tw Cen MT" w:hAnsi="Tw Cen MT"/>
          <w:sz w:val="24"/>
          <w:szCs w:val="24"/>
        </w:rPr>
        <w:t>)</w:t>
      </w:r>
      <w:r w:rsidR="005F6C25">
        <w:rPr>
          <w:rFonts w:ascii="Tw Cen MT" w:hAnsi="Tw Cen MT"/>
          <w:sz w:val="24"/>
          <w:szCs w:val="24"/>
        </w:rPr>
        <w:t xml:space="preserve">. The project which is funded by DFID and coordinated by TROCAIRE is targeting 51,800 people in Chikwawa, Dedza, Mangochi and Zomba districts. One of the challenges being faced by the targeted communities is post-harvest losses of crops. To address this challenge ECM </w:t>
      </w:r>
      <w:r w:rsidR="00802651">
        <w:rPr>
          <w:rFonts w:ascii="Tw Cen MT" w:hAnsi="Tw Cen MT"/>
          <w:sz w:val="24"/>
          <w:szCs w:val="24"/>
        </w:rPr>
        <w:t>commissioned</w:t>
      </w:r>
      <w:r w:rsidR="005F6C25">
        <w:rPr>
          <w:rFonts w:ascii="Tw Cen MT" w:hAnsi="Tw Cen MT"/>
          <w:sz w:val="24"/>
          <w:szCs w:val="24"/>
        </w:rPr>
        <w:t xml:space="preserve"> a </w:t>
      </w:r>
      <w:r w:rsidR="00802651">
        <w:rPr>
          <w:rFonts w:ascii="Tw Cen MT" w:hAnsi="Tw Cen MT"/>
          <w:sz w:val="24"/>
          <w:szCs w:val="24"/>
        </w:rPr>
        <w:t>study</w:t>
      </w:r>
      <w:r w:rsidR="00EE61D1">
        <w:rPr>
          <w:rFonts w:ascii="Tw Cen MT" w:hAnsi="Tw Cen MT"/>
          <w:sz w:val="24"/>
          <w:szCs w:val="24"/>
        </w:rPr>
        <w:t xml:space="preserve"> </w:t>
      </w:r>
      <w:r w:rsidR="00802651">
        <w:rPr>
          <w:rFonts w:ascii="Tw Cen MT" w:hAnsi="Tw Cen MT"/>
          <w:sz w:val="24"/>
          <w:szCs w:val="24"/>
        </w:rPr>
        <w:t>on</w:t>
      </w:r>
      <w:r w:rsidR="005F6C25">
        <w:rPr>
          <w:rFonts w:ascii="Tw Cen MT" w:hAnsi="Tw Cen MT"/>
          <w:sz w:val="24"/>
          <w:szCs w:val="24"/>
        </w:rPr>
        <w:t xml:space="preserve"> post-harvest losses of selected key crops in Malawi. </w:t>
      </w:r>
      <w:r w:rsidR="00802651">
        <w:rPr>
          <w:rFonts w:ascii="Tw Cen MT" w:hAnsi="Tw Cen MT"/>
          <w:sz w:val="24"/>
          <w:szCs w:val="24"/>
        </w:rPr>
        <w:t>The study was undertaken in the four dioceses between 4</w:t>
      </w:r>
      <w:r w:rsidR="00802651" w:rsidRPr="00802651">
        <w:rPr>
          <w:rFonts w:ascii="Tw Cen MT" w:hAnsi="Tw Cen MT"/>
          <w:sz w:val="24"/>
          <w:szCs w:val="24"/>
          <w:vertAlign w:val="superscript"/>
        </w:rPr>
        <w:t>th</w:t>
      </w:r>
      <w:r w:rsidR="00802651">
        <w:rPr>
          <w:rFonts w:ascii="Tw Cen MT" w:hAnsi="Tw Cen MT"/>
          <w:sz w:val="24"/>
          <w:szCs w:val="24"/>
        </w:rPr>
        <w:t xml:space="preserve"> and 7</w:t>
      </w:r>
      <w:r w:rsidR="00802651" w:rsidRPr="00802651">
        <w:rPr>
          <w:rFonts w:ascii="Tw Cen MT" w:hAnsi="Tw Cen MT"/>
          <w:sz w:val="24"/>
          <w:szCs w:val="24"/>
          <w:vertAlign w:val="superscript"/>
        </w:rPr>
        <w:t>th</w:t>
      </w:r>
      <w:r w:rsidR="00802651">
        <w:rPr>
          <w:rFonts w:ascii="Tw Cen MT" w:hAnsi="Tw Cen MT"/>
          <w:sz w:val="24"/>
          <w:szCs w:val="24"/>
        </w:rPr>
        <w:t xml:space="preserve"> March 2014. This report presents the major findings and recommendations of the study. </w:t>
      </w:r>
    </w:p>
    <w:p w:rsidR="005156C3" w:rsidRPr="00444C14" w:rsidRDefault="00802651" w:rsidP="00444C14">
      <w:pPr>
        <w:pStyle w:val="Heading1"/>
        <w:numPr>
          <w:ilvl w:val="0"/>
          <w:numId w:val="6"/>
        </w:numPr>
        <w:rPr>
          <w:rFonts w:ascii="Tw Cen MT" w:hAnsi="Tw Cen MT"/>
          <w:color w:val="auto"/>
          <w:sz w:val="24"/>
          <w:szCs w:val="24"/>
        </w:rPr>
      </w:pPr>
      <w:bookmarkStart w:id="3" w:name="_Toc401307781"/>
      <w:r w:rsidRPr="00444C14">
        <w:rPr>
          <w:rFonts w:ascii="Tw Cen MT" w:hAnsi="Tw Cen MT"/>
          <w:color w:val="auto"/>
          <w:sz w:val="24"/>
          <w:szCs w:val="24"/>
        </w:rPr>
        <w:t>OBJECTIVES OF THE STUDY</w:t>
      </w:r>
      <w:bookmarkEnd w:id="3"/>
    </w:p>
    <w:p w:rsidR="005156C3" w:rsidRPr="0054321F" w:rsidRDefault="005156C3" w:rsidP="0054321F">
      <w:pPr>
        <w:pStyle w:val="NoSpacing"/>
        <w:jc w:val="both"/>
        <w:rPr>
          <w:rFonts w:ascii="Tw Cen MT" w:hAnsi="Tw Cen MT"/>
          <w:sz w:val="24"/>
          <w:szCs w:val="24"/>
        </w:rPr>
      </w:pPr>
    </w:p>
    <w:p w:rsidR="002C15C7" w:rsidRDefault="002C15C7" w:rsidP="002C15C7">
      <w:pPr>
        <w:pStyle w:val="NoSpacing"/>
        <w:rPr>
          <w:rFonts w:ascii="Tw Cen MT" w:hAnsi="Tw Cen MT"/>
          <w:sz w:val="24"/>
          <w:szCs w:val="24"/>
        </w:rPr>
      </w:pPr>
      <w:r>
        <w:rPr>
          <w:rFonts w:ascii="Tw Cen MT" w:hAnsi="Tw Cen MT"/>
          <w:sz w:val="24"/>
          <w:szCs w:val="24"/>
        </w:rPr>
        <w:t xml:space="preserve">The objectives of the study on </w:t>
      </w:r>
      <w:r w:rsidR="0036595B">
        <w:rPr>
          <w:rFonts w:ascii="Tw Cen MT" w:hAnsi="Tw Cen MT"/>
          <w:sz w:val="24"/>
          <w:szCs w:val="24"/>
        </w:rPr>
        <w:t>post-harvest</w:t>
      </w:r>
      <w:r>
        <w:rPr>
          <w:rFonts w:ascii="Tw Cen MT" w:hAnsi="Tw Cen MT"/>
          <w:sz w:val="24"/>
          <w:szCs w:val="24"/>
        </w:rPr>
        <w:t xml:space="preserve"> losses were as follows:</w:t>
      </w:r>
    </w:p>
    <w:p w:rsidR="002C15C7" w:rsidRDefault="002C15C7" w:rsidP="002C15C7">
      <w:pPr>
        <w:pStyle w:val="NoSpacing"/>
        <w:rPr>
          <w:rFonts w:ascii="Tw Cen MT" w:hAnsi="Tw Cen MT"/>
          <w:sz w:val="24"/>
          <w:szCs w:val="24"/>
        </w:rPr>
      </w:pPr>
    </w:p>
    <w:p w:rsidR="002C15C7" w:rsidRDefault="002C15C7" w:rsidP="00375A8F">
      <w:pPr>
        <w:pStyle w:val="NoSpacing"/>
        <w:numPr>
          <w:ilvl w:val="0"/>
          <w:numId w:val="8"/>
        </w:numPr>
        <w:jc w:val="both"/>
        <w:rPr>
          <w:rFonts w:ascii="Tw Cen MT" w:hAnsi="Tw Cen MT"/>
          <w:sz w:val="24"/>
          <w:szCs w:val="24"/>
        </w:rPr>
      </w:pPr>
      <w:r>
        <w:rPr>
          <w:rFonts w:ascii="Tw Cen MT" w:hAnsi="Tw Cen MT"/>
          <w:sz w:val="24"/>
          <w:szCs w:val="24"/>
        </w:rPr>
        <w:t>To establish major pests for maize, sorghum, beans, soy beans, groundnuts and vegetables and storage structures and methods for each crop that communities currently use and assess their effectiveness and efficiency</w:t>
      </w:r>
    </w:p>
    <w:p w:rsidR="002C15C7" w:rsidRDefault="002C15C7" w:rsidP="00375A8F">
      <w:pPr>
        <w:pStyle w:val="NoSpacing"/>
        <w:numPr>
          <w:ilvl w:val="0"/>
          <w:numId w:val="8"/>
        </w:numPr>
        <w:jc w:val="both"/>
        <w:rPr>
          <w:rFonts w:ascii="Tw Cen MT" w:hAnsi="Tw Cen MT"/>
          <w:sz w:val="24"/>
          <w:szCs w:val="24"/>
        </w:rPr>
      </w:pPr>
      <w:r>
        <w:rPr>
          <w:rFonts w:ascii="Tw Cen MT" w:hAnsi="Tw Cen MT"/>
          <w:sz w:val="24"/>
          <w:szCs w:val="24"/>
        </w:rPr>
        <w:t>To determine percentage storage losses for the above mentioned crops arising from current storage structures and methods</w:t>
      </w:r>
    </w:p>
    <w:p w:rsidR="002C15C7" w:rsidRDefault="002C15C7" w:rsidP="00375A8F">
      <w:pPr>
        <w:pStyle w:val="NoSpacing"/>
        <w:numPr>
          <w:ilvl w:val="0"/>
          <w:numId w:val="8"/>
        </w:numPr>
        <w:jc w:val="both"/>
        <w:rPr>
          <w:rFonts w:ascii="Tw Cen MT" w:hAnsi="Tw Cen MT"/>
          <w:sz w:val="24"/>
          <w:szCs w:val="24"/>
        </w:rPr>
      </w:pPr>
      <w:r>
        <w:rPr>
          <w:rFonts w:ascii="Tw Cen MT" w:hAnsi="Tw Cen MT"/>
          <w:sz w:val="24"/>
          <w:szCs w:val="24"/>
        </w:rPr>
        <w:t>To determine the challenges faced by communities during storage of crops under study</w:t>
      </w:r>
    </w:p>
    <w:p w:rsidR="002C15C7" w:rsidRDefault="002C15C7" w:rsidP="00375A8F">
      <w:pPr>
        <w:pStyle w:val="NoSpacing"/>
        <w:numPr>
          <w:ilvl w:val="0"/>
          <w:numId w:val="8"/>
        </w:numPr>
        <w:jc w:val="both"/>
        <w:rPr>
          <w:rFonts w:ascii="Tw Cen MT" w:hAnsi="Tw Cen MT"/>
          <w:sz w:val="24"/>
          <w:szCs w:val="24"/>
        </w:rPr>
      </w:pPr>
      <w:r>
        <w:rPr>
          <w:rFonts w:ascii="Tw Cen MT" w:hAnsi="Tw Cen MT"/>
          <w:sz w:val="24"/>
          <w:szCs w:val="24"/>
        </w:rPr>
        <w:t>To document at least four traditional storage best practices being carried out by communities for sharing with other communities</w:t>
      </w:r>
    </w:p>
    <w:p w:rsidR="002C15C7" w:rsidRDefault="002C15C7" w:rsidP="00375A8F">
      <w:pPr>
        <w:pStyle w:val="NoSpacing"/>
        <w:numPr>
          <w:ilvl w:val="0"/>
          <w:numId w:val="8"/>
        </w:numPr>
        <w:jc w:val="both"/>
        <w:rPr>
          <w:rFonts w:ascii="Tw Cen MT" w:hAnsi="Tw Cen MT"/>
          <w:sz w:val="24"/>
          <w:szCs w:val="24"/>
        </w:rPr>
      </w:pPr>
      <w:r>
        <w:rPr>
          <w:rFonts w:ascii="Tw Cen MT" w:hAnsi="Tw Cen MT"/>
          <w:sz w:val="24"/>
          <w:szCs w:val="24"/>
        </w:rPr>
        <w:t>To recommend proper storage structures and methods of the crops under study</w:t>
      </w:r>
      <w:r w:rsidR="00375A8F">
        <w:rPr>
          <w:rFonts w:ascii="Tw Cen MT" w:hAnsi="Tw Cen MT"/>
          <w:sz w:val="24"/>
          <w:szCs w:val="24"/>
        </w:rPr>
        <w:t xml:space="preserve"> (scientific and indigenous storage structures and methods)</w:t>
      </w:r>
    </w:p>
    <w:p w:rsidR="00375A8F" w:rsidRPr="00444C14" w:rsidRDefault="00375A8F" w:rsidP="00375A8F">
      <w:pPr>
        <w:pStyle w:val="Heading1"/>
        <w:numPr>
          <w:ilvl w:val="0"/>
          <w:numId w:val="6"/>
        </w:numPr>
        <w:rPr>
          <w:rFonts w:ascii="Tw Cen MT" w:hAnsi="Tw Cen MT"/>
          <w:color w:val="auto"/>
          <w:sz w:val="24"/>
          <w:szCs w:val="24"/>
        </w:rPr>
      </w:pPr>
      <w:bookmarkStart w:id="4" w:name="_Toc401307782"/>
      <w:r>
        <w:rPr>
          <w:rFonts w:ascii="Tw Cen MT" w:hAnsi="Tw Cen MT"/>
          <w:color w:val="auto"/>
          <w:sz w:val="24"/>
          <w:szCs w:val="24"/>
        </w:rPr>
        <w:t>CORE STUDY QUESTIONS</w:t>
      </w:r>
      <w:bookmarkEnd w:id="4"/>
    </w:p>
    <w:p w:rsidR="00375A8F" w:rsidRDefault="00375A8F" w:rsidP="002C15C7">
      <w:pPr>
        <w:pStyle w:val="NoSpacing"/>
        <w:rPr>
          <w:rFonts w:ascii="Tw Cen MT" w:hAnsi="Tw Cen MT"/>
          <w:sz w:val="24"/>
          <w:szCs w:val="24"/>
        </w:rPr>
      </w:pPr>
    </w:p>
    <w:p w:rsidR="00375A8F" w:rsidRDefault="00375A8F" w:rsidP="002C15C7">
      <w:pPr>
        <w:pStyle w:val="NoSpacing"/>
        <w:rPr>
          <w:rFonts w:ascii="Tw Cen MT" w:hAnsi="Tw Cen MT"/>
          <w:sz w:val="24"/>
          <w:szCs w:val="24"/>
        </w:rPr>
      </w:pPr>
      <w:r>
        <w:rPr>
          <w:rFonts w:ascii="Tw Cen MT" w:hAnsi="Tw Cen MT"/>
          <w:sz w:val="24"/>
          <w:szCs w:val="24"/>
        </w:rPr>
        <w:t>The study focused on the following core questions:</w:t>
      </w:r>
    </w:p>
    <w:p w:rsidR="00375A8F" w:rsidRDefault="00375A8F" w:rsidP="002C15C7">
      <w:pPr>
        <w:pStyle w:val="NoSpacing"/>
        <w:rPr>
          <w:rFonts w:ascii="Tw Cen MT" w:hAnsi="Tw Cen MT"/>
          <w:sz w:val="24"/>
          <w:szCs w:val="24"/>
        </w:rPr>
      </w:pPr>
    </w:p>
    <w:p w:rsidR="00375A8F" w:rsidRDefault="00375A8F" w:rsidP="00375A8F">
      <w:pPr>
        <w:pStyle w:val="NoSpacing"/>
        <w:numPr>
          <w:ilvl w:val="0"/>
          <w:numId w:val="9"/>
        </w:numPr>
        <w:jc w:val="both"/>
        <w:rPr>
          <w:rFonts w:ascii="Tw Cen MT" w:hAnsi="Tw Cen MT"/>
          <w:sz w:val="24"/>
          <w:szCs w:val="24"/>
        </w:rPr>
      </w:pPr>
      <w:r>
        <w:rPr>
          <w:rFonts w:ascii="Tw Cen MT" w:hAnsi="Tw Cen MT"/>
          <w:sz w:val="24"/>
          <w:szCs w:val="24"/>
        </w:rPr>
        <w:t>What issues, challenges, skills and capabilities do/should smallholder farmers (especially female smallholders), prioritize in order to reduce waste and spoilage and increase their incomes and off-farming livelihood options?</w:t>
      </w:r>
    </w:p>
    <w:p w:rsidR="00375A8F" w:rsidRDefault="00375A8F" w:rsidP="00375A8F">
      <w:pPr>
        <w:pStyle w:val="NoSpacing"/>
        <w:numPr>
          <w:ilvl w:val="0"/>
          <w:numId w:val="9"/>
        </w:numPr>
        <w:jc w:val="both"/>
        <w:rPr>
          <w:rFonts w:ascii="Tw Cen MT" w:hAnsi="Tw Cen MT"/>
          <w:sz w:val="24"/>
          <w:szCs w:val="24"/>
        </w:rPr>
      </w:pPr>
      <w:r>
        <w:rPr>
          <w:rFonts w:ascii="Tw Cen MT" w:hAnsi="Tw Cen MT"/>
          <w:sz w:val="24"/>
          <w:szCs w:val="24"/>
        </w:rPr>
        <w:t>What are the key crop value chain intervention points to consider for the most effective and efficient (value-for-money) ways for waste and spoilage reduction?</w:t>
      </w:r>
    </w:p>
    <w:p w:rsidR="00375A8F" w:rsidRDefault="00375A8F" w:rsidP="00375A8F">
      <w:pPr>
        <w:pStyle w:val="NoSpacing"/>
        <w:numPr>
          <w:ilvl w:val="0"/>
          <w:numId w:val="9"/>
        </w:numPr>
        <w:jc w:val="both"/>
        <w:rPr>
          <w:rFonts w:ascii="Tw Cen MT" w:hAnsi="Tw Cen MT"/>
          <w:sz w:val="24"/>
          <w:szCs w:val="24"/>
        </w:rPr>
      </w:pPr>
      <w:r>
        <w:rPr>
          <w:rFonts w:ascii="Tw Cen MT" w:hAnsi="Tw Cen MT"/>
          <w:sz w:val="24"/>
          <w:szCs w:val="24"/>
        </w:rPr>
        <w:t>How do culture-specific intervention opportunities vary by crops under study?</w:t>
      </w:r>
    </w:p>
    <w:p w:rsidR="00375A8F" w:rsidRDefault="00375A8F" w:rsidP="00375A8F">
      <w:pPr>
        <w:pStyle w:val="NoSpacing"/>
        <w:numPr>
          <w:ilvl w:val="0"/>
          <w:numId w:val="9"/>
        </w:numPr>
        <w:jc w:val="both"/>
        <w:rPr>
          <w:rFonts w:ascii="Tw Cen MT" w:hAnsi="Tw Cen MT"/>
          <w:sz w:val="24"/>
          <w:szCs w:val="24"/>
        </w:rPr>
      </w:pPr>
      <w:r>
        <w:rPr>
          <w:rFonts w:ascii="Tw Cen MT" w:hAnsi="Tw Cen MT"/>
          <w:sz w:val="24"/>
          <w:szCs w:val="24"/>
        </w:rPr>
        <w:t>How do technology-specific intervention opportunities vary by crops under study and geographic area (areas that have rapidly accelerating infrastructure and market access or more remote areas)?</w:t>
      </w:r>
    </w:p>
    <w:p w:rsidR="00375A8F" w:rsidRDefault="00375A8F" w:rsidP="00375A8F">
      <w:pPr>
        <w:pStyle w:val="NoSpacing"/>
        <w:numPr>
          <w:ilvl w:val="0"/>
          <w:numId w:val="9"/>
        </w:numPr>
        <w:jc w:val="both"/>
        <w:rPr>
          <w:rFonts w:ascii="Tw Cen MT" w:hAnsi="Tw Cen MT"/>
          <w:sz w:val="24"/>
          <w:szCs w:val="24"/>
        </w:rPr>
      </w:pPr>
      <w:r>
        <w:rPr>
          <w:rFonts w:ascii="Tw Cen MT" w:hAnsi="Tw Cen MT"/>
          <w:sz w:val="24"/>
          <w:szCs w:val="24"/>
        </w:rPr>
        <w:t>To what extent do waste and spoilage levels for a particular crop influence farmers’ decision to cultivate it or not?</w:t>
      </w:r>
    </w:p>
    <w:p w:rsidR="00375A8F" w:rsidRDefault="00375A8F" w:rsidP="00375A8F">
      <w:pPr>
        <w:pStyle w:val="NoSpacing"/>
        <w:numPr>
          <w:ilvl w:val="0"/>
          <w:numId w:val="9"/>
        </w:numPr>
        <w:jc w:val="both"/>
        <w:rPr>
          <w:rFonts w:ascii="Tw Cen MT" w:hAnsi="Tw Cen MT"/>
          <w:sz w:val="24"/>
          <w:szCs w:val="24"/>
        </w:rPr>
      </w:pPr>
      <w:r>
        <w:rPr>
          <w:rFonts w:ascii="Tw Cen MT" w:hAnsi="Tw Cen MT"/>
          <w:sz w:val="24"/>
          <w:szCs w:val="24"/>
        </w:rPr>
        <w:t>What technologies best provide opportunities for smallholder farmers, especially women to engage in waste and spoilage reduction?</w:t>
      </w:r>
    </w:p>
    <w:p w:rsidR="007E0042" w:rsidRDefault="007E0042" w:rsidP="007E0042">
      <w:pPr>
        <w:pStyle w:val="NoSpacing"/>
        <w:jc w:val="both"/>
        <w:rPr>
          <w:rFonts w:ascii="Tw Cen MT" w:hAnsi="Tw Cen MT"/>
          <w:sz w:val="24"/>
          <w:szCs w:val="24"/>
        </w:rPr>
      </w:pPr>
    </w:p>
    <w:p w:rsidR="005156C3" w:rsidRPr="00444C14" w:rsidRDefault="005156C3" w:rsidP="00375A8F">
      <w:pPr>
        <w:pStyle w:val="Heading1"/>
        <w:numPr>
          <w:ilvl w:val="0"/>
          <w:numId w:val="6"/>
        </w:numPr>
        <w:rPr>
          <w:rFonts w:ascii="Tw Cen MT" w:hAnsi="Tw Cen MT"/>
          <w:color w:val="auto"/>
          <w:sz w:val="24"/>
          <w:szCs w:val="24"/>
        </w:rPr>
      </w:pPr>
      <w:bookmarkStart w:id="5" w:name="_Toc401307783"/>
      <w:r w:rsidRPr="00444C14">
        <w:rPr>
          <w:rFonts w:ascii="Tw Cen MT" w:hAnsi="Tw Cen MT"/>
          <w:color w:val="auto"/>
          <w:sz w:val="24"/>
          <w:szCs w:val="24"/>
        </w:rPr>
        <w:t>METHODOLOGY OF THE STUDY</w:t>
      </w:r>
      <w:bookmarkEnd w:id="5"/>
    </w:p>
    <w:p w:rsidR="0054321F" w:rsidRDefault="0054321F" w:rsidP="0054321F">
      <w:pPr>
        <w:pStyle w:val="NoSpacing"/>
        <w:rPr>
          <w:rFonts w:ascii="Tw Cen MT" w:hAnsi="Tw Cen MT"/>
          <w:sz w:val="24"/>
          <w:szCs w:val="24"/>
        </w:rPr>
      </w:pPr>
    </w:p>
    <w:p w:rsidR="00444C14" w:rsidRDefault="0054321F" w:rsidP="00802651">
      <w:pPr>
        <w:pStyle w:val="NoSpacing"/>
        <w:jc w:val="both"/>
        <w:rPr>
          <w:rFonts w:ascii="Tw Cen MT" w:hAnsi="Tw Cen MT"/>
          <w:sz w:val="24"/>
          <w:szCs w:val="24"/>
        </w:rPr>
      </w:pPr>
      <w:r>
        <w:rPr>
          <w:rFonts w:ascii="Tw Cen MT" w:hAnsi="Tw Cen MT"/>
          <w:sz w:val="24"/>
          <w:szCs w:val="24"/>
        </w:rPr>
        <w:t>In conducting this study</w:t>
      </w:r>
      <w:r w:rsidR="00444C14">
        <w:rPr>
          <w:rFonts w:ascii="Tw Cen MT" w:hAnsi="Tw Cen MT"/>
          <w:sz w:val="24"/>
          <w:szCs w:val="24"/>
        </w:rPr>
        <w:t>,a</w:t>
      </w:r>
      <w:r w:rsidR="00802651">
        <w:rPr>
          <w:rFonts w:ascii="Tw Cen MT" w:hAnsi="Tw Cen MT"/>
          <w:sz w:val="24"/>
          <w:szCs w:val="24"/>
        </w:rPr>
        <w:t xml:space="preserve"> combination of data collection techniques was employed. Desk research and literature review were the main sources of secondary data on the study. </w:t>
      </w:r>
      <w:r w:rsidR="00444C14">
        <w:rPr>
          <w:rFonts w:ascii="Tw Cen MT" w:hAnsi="Tw Cen MT"/>
          <w:sz w:val="24"/>
          <w:szCs w:val="24"/>
        </w:rPr>
        <w:t xml:space="preserve">A list of documents that have been reviewed during the study is presented in Annex 1. </w:t>
      </w:r>
      <w:r w:rsidR="00802651">
        <w:rPr>
          <w:rFonts w:ascii="Tw Cen MT" w:hAnsi="Tw Cen MT"/>
          <w:sz w:val="24"/>
          <w:szCs w:val="24"/>
        </w:rPr>
        <w:t xml:space="preserve">Primary data was collected through a structured household questionnaire that was </w:t>
      </w:r>
      <w:r w:rsidR="00444C14">
        <w:rPr>
          <w:rFonts w:ascii="Tw Cen MT" w:hAnsi="Tw Cen MT"/>
          <w:sz w:val="24"/>
          <w:szCs w:val="24"/>
        </w:rPr>
        <w:t>administered</w:t>
      </w:r>
      <w:r w:rsidR="00802651">
        <w:rPr>
          <w:rFonts w:ascii="Tw Cen MT" w:hAnsi="Tw Cen MT"/>
          <w:sz w:val="24"/>
          <w:szCs w:val="24"/>
        </w:rPr>
        <w:t xml:space="preserve"> to a random sample of 300 farmers</w:t>
      </w:r>
      <w:r w:rsidR="00444C14">
        <w:rPr>
          <w:rFonts w:ascii="Tw Cen MT" w:hAnsi="Tw Cen MT"/>
          <w:sz w:val="24"/>
          <w:szCs w:val="24"/>
        </w:rPr>
        <w:t>, a total of 8 focus group discussions involving 109 farmers of whom 58% were female and key informant interviews.</w:t>
      </w:r>
      <w:r w:rsidR="00C476A9">
        <w:rPr>
          <w:rFonts w:ascii="Tw Cen MT" w:hAnsi="Tw Cen MT"/>
          <w:sz w:val="24"/>
          <w:szCs w:val="24"/>
        </w:rPr>
        <w:t xml:space="preserve">The study was </w:t>
      </w:r>
      <w:r w:rsidR="00FB460D">
        <w:rPr>
          <w:rFonts w:ascii="Tw Cen MT" w:hAnsi="Tw Cen MT"/>
          <w:sz w:val="24"/>
          <w:szCs w:val="24"/>
        </w:rPr>
        <w:t>conducted</w:t>
      </w:r>
      <w:r w:rsidR="00C476A9">
        <w:rPr>
          <w:rFonts w:ascii="Tw Cen MT" w:hAnsi="Tw Cen MT"/>
          <w:sz w:val="24"/>
          <w:szCs w:val="24"/>
        </w:rPr>
        <w:t xml:space="preserve"> in seven districts namely, Nsanje and Chikhwawa in Chikhwawa Diocese, Zomba and Machinga in Zomba Diocese, </w:t>
      </w:r>
      <w:r w:rsidR="00FB460D">
        <w:rPr>
          <w:rFonts w:ascii="Tw Cen MT" w:hAnsi="Tw Cen MT"/>
          <w:sz w:val="24"/>
          <w:szCs w:val="24"/>
        </w:rPr>
        <w:t>Balaka in Mangochi Diocese and Dedza and Ntcheu in Dedza Diocese. Table 1 shows the distribution of the sample for the household survey.</w:t>
      </w:r>
    </w:p>
    <w:p w:rsidR="00FB460D" w:rsidRDefault="00FB460D" w:rsidP="00802651">
      <w:pPr>
        <w:pStyle w:val="NoSpacing"/>
        <w:jc w:val="both"/>
        <w:rPr>
          <w:rFonts w:ascii="Tw Cen MT" w:hAnsi="Tw Cen MT"/>
          <w:sz w:val="24"/>
          <w:szCs w:val="24"/>
        </w:rPr>
      </w:pPr>
    </w:p>
    <w:p w:rsidR="00FB460D" w:rsidRPr="002623F7" w:rsidRDefault="00FB460D" w:rsidP="00802651">
      <w:pPr>
        <w:pStyle w:val="NoSpacing"/>
        <w:jc w:val="both"/>
        <w:rPr>
          <w:rFonts w:ascii="Tw Cen MT" w:hAnsi="Tw Cen MT"/>
          <w:b/>
          <w:sz w:val="20"/>
          <w:szCs w:val="20"/>
        </w:rPr>
      </w:pPr>
      <w:r w:rsidRPr="002623F7">
        <w:rPr>
          <w:rFonts w:ascii="Tw Cen MT" w:hAnsi="Tw Cen MT"/>
          <w:b/>
          <w:sz w:val="20"/>
          <w:szCs w:val="20"/>
        </w:rPr>
        <w:t>Table 1: Distribution of the sample for household survey</w:t>
      </w:r>
    </w:p>
    <w:tbl>
      <w:tblPr>
        <w:tblW w:w="0" w:type="auto"/>
        <w:tblInd w:w="93" w:type="dxa"/>
        <w:tblLayout w:type="fixed"/>
        <w:tblCellMar>
          <w:left w:w="93" w:type="dxa"/>
          <w:right w:w="93" w:type="dxa"/>
        </w:tblCellMar>
        <w:tblLook w:val="0000"/>
      </w:tblPr>
      <w:tblGrid>
        <w:gridCol w:w="1454"/>
        <w:gridCol w:w="1516"/>
      </w:tblGrid>
      <w:tr w:rsidR="00FB460D" w:rsidRPr="002623F7" w:rsidTr="002623F7">
        <w:trPr>
          <w:trHeight w:val="330"/>
        </w:trPr>
        <w:tc>
          <w:tcPr>
            <w:tcW w:w="1454" w:type="dxa"/>
            <w:tcBorders>
              <w:top w:val="single" w:sz="12" w:space="0" w:color="000000"/>
              <w:left w:val="single" w:sz="12" w:space="0" w:color="000000"/>
              <w:right w:val="single" w:sz="12" w:space="0" w:color="000000"/>
            </w:tcBorders>
            <w:shd w:val="clear" w:color="auto" w:fill="EEECE1" w:themeFill="background2"/>
            <w:vAlign w:val="bottom"/>
          </w:tcPr>
          <w:p w:rsidR="00FB460D" w:rsidRPr="002623F7" w:rsidRDefault="00FB460D" w:rsidP="00563473">
            <w:pPr>
              <w:autoSpaceDE w:val="0"/>
              <w:autoSpaceDN w:val="0"/>
              <w:adjustRightInd w:val="0"/>
              <w:spacing w:after="0" w:line="240" w:lineRule="auto"/>
              <w:rPr>
                <w:rFonts w:ascii="Arial" w:hAnsi="Arial" w:cs="Arial"/>
                <w:b/>
                <w:color w:val="000000"/>
                <w:sz w:val="18"/>
                <w:szCs w:val="18"/>
              </w:rPr>
            </w:pPr>
            <w:r w:rsidRPr="002623F7">
              <w:rPr>
                <w:rFonts w:ascii="Arial" w:hAnsi="Arial" w:cs="Arial"/>
                <w:b/>
                <w:color w:val="000000"/>
                <w:sz w:val="18"/>
                <w:szCs w:val="18"/>
              </w:rPr>
              <w:t>District</w:t>
            </w:r>
          </w:p>
        </w:tc>
        <w:tc>
          <w:tcPr>
            <w:tcW w:w="1516" w:type="dxa"/>
            <w:tcBorders>
              <w:top w:val="single" w:sz="12" w:space="0" w:color="000000"/>
              <w:left w:val="single" w:sz="2" w:space="0" w:color="000000"/>
              <w:right w:val="single" w:sz="12" w:space="0" w:color="000000"/>
            </w:tcBorders>
            <w:shd w:val="clear" w:color="auto" w:fill="EEECE1" w:themeFill="background2"/>
            <w:vAlign w:val="bottom"/>
          </w:tcPr>
          <w:p w:rsidR="00FB460D" w:rsidRPr="002623F7" w:rsidRDefault="002623F7" w:rsidP="00563473">
            <w:pPr>
              <w:autoSpaceDE w:val="0"/>
              <w:autoSpaceDN w:val="0"/>
              <w:adjustRightInd w:val="0"/>
              <w:spacing w:after="0" w:line="240" w:lineRule="auto"/>
              <w:jc w:val="center"/>
              <w:rPr>
                <w:rFonts w:ascii="Arial" w:hAnsi="Arial" w:cs="Arial"/>
                <w:b/>
                <w:color w:val="000000"/>
                <w:sz w:val="18"/>
                <w:szCs w:val="18"/>
              </w:rPr>
            </w:pPr>
            <w:r>
              <w:rPr>
                <w:rFonts w:ascii="Arial" w:hAnsi="Arial" w:cs="Arial"/>
                <w:b/>
                <w:color w:val="000000"/>
                <w:sz w:val="18"/>
                <w:szCs w:val="18"/>
              </w:rPr>
              <w:t xml:space="preserve">Number of </w:t>
            </w:r>
            <w:r w:rsidR="0036595B">
              <w:rPr>
                <w:rFonts w:ascii="Arial" w:hAnsi="Arial" w:cs="Arial"/>
                <w:b/>
                <w:color w:val="000000"/>
                <w:sz w:val="18"/>
                <w:szCs w:val="18"/>
              </w:rPr>
              <w:t>farmers</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FB460D"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Dedza</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46</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FB460D" w:rsidP="00FB460D">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Ntcheu</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35</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FB460D" w:rsidP="00FB460D">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Zomba</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46</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36595B" w:rsidP="00FB46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Mangochi</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29</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FB460D" w:rsidP="00FB460D">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Chikhwawa</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39</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FB460D" w:rsidP="00FB460D">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Nsanje</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36</w:t>
            </w:r>
          </w:p>
        </w:tc>
      </w:tr>
      <w:tr w:rsidR="00FB460D" w:rsidRPr="008313E2" w:rsidTr="002623F7">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8313E2" w:rsidRDefault="00FB460D" w:rsidP="00FB460D">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Balaka</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8313E2" w:rsidRDefault="00FB460D" w:rsidP="002623F7">
            <w:pPr>
              <w:autoSpaceDE w:val="0"/>
              <w:autoSpaceDN w:val="0"/>
              <w:adjustRightInd w:val="0"/>
              <w:spacing w:after="0" w:line="240" w:lineRule="auto"/>
              <w:jc w:val="center"/>
              <w:rPr>
                <w:rFonts w:ascii="Arial" w:hAnsi="Arial" w:cs="Arial"/>
                <w:color w:val="000000"/>
                <w:sz w:val="18"/>
                <w:szCs w:val="18"/>
              </w:rPr>
            </w:pPr>
            <w:r w:rsidRPr="008313E2">
              <w:rPr>
                <w:rFonts w:ascii="Arial" w:hAnsi="Arial" w:cs="Arial"/>
                <w:color w:val="000000"/>
                <w:sz w:val="18"/>
                <w:szCs w:val="18"/>
              </w:rPr>
              <w:t>69</w:t>
            </w:r>
          </w:p>
        </w:tc>
      </w:tr>
      <w:tr w:rsidR="00FB460D" w:rsidRPr="005D5227" w:rsidTr="002623F7">
        <w:trPr>
          <w:trHeight w:val="350"/>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B460D" w:rsidRPr="005D5227" w:rsidRDefault="00FB460D" w:rsidP="00FB460D">
            <w:pPr>
              <w:autoSpaceDE w:val="0"/>
              <w:autoSpaceDN w:val="0"/>
              <w:adjustRightInd w:val="0"/>
              <w:spacing w:after="0" w:line="240" w:lineRule="auto"/>
              <w:rPr>
                <w:rFonts w:ascii="Arial" w:hAnsi="Arial" w:cs="Arial"/>
                <w:b/>
                <w:color w:val="000000"/>
                <w:sz w:val="18"/>
                <w:szCs w:val="18"/>
              </w:rPr>
            </w:pPr>
          </w:p>
          <w:p w:rsidR="00FB460D" w:rsidRPr="005D5227" w:rsidRDefault="00FB460D" w:rsidP="00FB460D">
            <w:pPr>
              <w:autoSpaceDE w:val="0"/>
              <w:autoSpaceDN w:val="0"/>
              <w:adjustRightInd w:val="0"/>
              <w:spacing w:after="0" w:line="240" w:lineRule="auto"/>
              <w:rPr>
                <w:rFonts w:ascii="Arial" w:hAnsi="Arial" w:cs="Arial"/>
                <w:b/>
                <w:color w:val="000000"/>
                <w:sz w:val="18"/>
                <w:szCs w:val="18"/>
              </w:rPr>
            </w:pPr>
            <w:r w:rsidRPr="005D5227">
              <w:rPr>
                <w:rFonts w:ascii="Arial" w:hAnsi="Arial" w:cs="Arial"/>
                <w:b/>
                <w:color w:val="000000"/>
                <w:sz w:val="18"/>
                <w:szCs w:val="18"/>
              </w:rPr>
              <w:t>Total</w:t>
            </w:r>
          </w:p>
          <w:p w:rsidR="00FB460D" w:rsidRPr="005D5227" w:rsidRDefault="00FB460D" w:rsidP="00FB460D">
            <w:pPr>
              <w:autoSpaceDE w:val="0"/>
              <w:autoSpaceDN w:val="0"/>
              <w:adjustRightInd w:val="0"/>
              <w:spacing w:after="0" w:line="240" w:lineRule="auto"/>
              <w:rPr>
                <w:rFonts w:ascii="Arial" w:hAnsi="Arial" w:cs="Arial"/>
                <w:b/>
                <w:color w:val="000000"/>
                <w:sz w:val="18"/>
                <w:szCs w:val="18"/>
              </w:rPr>
            </w:pP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rsidR="00FB460D" w:rsidRPr="005D5227" w:rsidRDefault="00FB460D" w:rsidP="002623F7">
            <w:pPr>
              <w:autoSpaceDE w:val="0"/>
              <w:autoSpaceDN w:val="0"/>
              <w:adjustRightInd w:val="0"/>
              <w:spacing w:after="0" w:line="240" w:lineRule="auto"/>
              <w:jc w:val="center"/>
              <w:rPr>
                <w:rFonts w:ascii="Arial" w:hAnsi="Arial" w:cs="Arial"/>
                <w:b/>
                <w:color w:val="000000"/>
                <w:sz w:val="18"/>
                <w:szCs w:val="18"/>
              </w:rPr>
            </w:pPr>
            <w:r w:rsidRPr="005D5227">
              <w:rPr>
                <w:rFonts w:ascii="Arial" w:hAnsi="Arial" w:cs="Arial"/>
                <w:b/>
                <w:color w:val="000000"/>
                <w:sz w:val="18"/>
                <w:szCs w:val="18"/>
              </w:rPr>
              <w:t>300</w:t>
            </w:r>
          </w:p>
        </w:tc>
      </w:tr>
    </w:tbl>
    <w:p w:rsidR="00FB460D" w:rsidRDefault="00FB460D" w:rsidP="00802651">
      <w:pPr>
        <w:pStyle w:val="NoSpacing"/>
        <w:jc w:val="both"/>
        <w:rPr>
          <w:rFonts w:ascii="Tw Cen MT" w:hAnsi="Tw Cen MT"/>
          <w:sz w:val="24"/>
          <w:szCs w:val="24"/>
        </w:rPr>
      </w:pPr>
    </w:p>
    <w:p w:rsidR="00444C14" w:rsidRPr="0036595B" w:rsidRDefault="00444C14" w:rsidP="00444C14">
      <w:pPr>
        <w:pStyle w:val="NoSpacing"/>
        <w:jc w:val="both"/>
        <w:rPr>
          <w:rFonts w:ascii="Tw Cen MT" w:hAnsi="Tw Cen MT"/>
          <w:sz w:val="24"/>
          <w:szCs w:val="24"/>
        </w:rPr>
      </w:pPr>
      <w:r w:rsidRPr="0036595B">
        <w:rPr>
          <w:rFonts w:ascii="Tw Cen MT" w:hAnsi="Tw Cen MT"/>
          <w:sz w:val="24"/>
          <w:szCs w:val="24"/>
        </w:rPr>
        <w:t xml:space="preserve">Data collected using the structured questionnaire </w:t>
      </w:r>
      <w:r w:rsidR="002A42BA" w:rsidRPr="0036595B">
        <w:rPr>
          <w:rFonts w:ascii="Tw Cen MT" w:hAnsi="Tw Cen MT"/>
          <w:sz w:val="24"/>
          <w:szCs w:val="24"/>
        </w:rPr>
        <w:t>was</w:t>
      </w:r>
      <w:r w:rsidRPr="0036595B">
        <w:rPr>
          <w:rFonts w:ascii="Tw Cen MT" w:hAnsi="Tw Cen MT"/>
          <w:sz w:val="24"/>
          <w:szCs w:val="24"/>
        </w:rPr>
        <w:t xml:space="preserve"> analysed using SPSS software and all data collected using the unstructured questionnaires will be processed </w:t>
      </w:r>
      <w:r w:rsidR="0036595B" w:rsidRPr="0036595B">
        <w:rPr>
          <w:rFonts w:ascii="Tw Cen MT" w:hAnsi="Tw Cen MT"/>
          <w:sz w:val="24"/>
          <w:szCs w:val="24"/>
        </w:rPr>
        <w:t>manually</w:t>
      </w:r>
      <w:r w:rsidRPr="0036595B">
        <w:rPr>
          <w:rFonts w:ascii="Tw Cen MT" w:hAnsi="Tw Cen MT"/>
          <w:sz w:val="24"/>
          <w:szCs w:val="24"/>
        </w:rPr>
        <w:t xml:space="preserve"> and analysed </w:t>
      </w:r>
      <w:r w:rsidR="0036595B" w:rsidRPr="0036595B">
        <w:rPr>
          <w:rFonts w:ascii="Tw Cen MT" w:hAnsi="Tw Cen MT"/>
          <w:sz w:val="24"/>
          <w:szCs w:val="24"/>
        </w:rPr>
        <w:t>thematically</w:t>
      </w:r>
      <w:r w:rsidRPr="0036595B">
        <w:rPr>
          <w:rFonts w:ascii="Tw Cen MT" w:hAnsi="Tw Cen MT"/>
          <w:sz w:val="24"/>
          <w:szCs w:val="24"/>
        </w:rPr>
        <w:t xml:space="preserve">. </w:t>
      </w:r>
    </w:p>
    <w:p w:rsidR="00444C14" w:rsidRPr="00444C14" w:rsidRDefault="00444C14" w:rsidP="00375A8F">
      <w:pPr>
        <w:pStyle w:val="Heading1"/>
        <w:numPr>
          <w:ilvl w:val="0"/>
          <w:numId w:val="6"/>
        </w:numPr>
        <w:rPr>
          <w:rFonts w:ascii="Tw Cen MT" w:hAnsi="Tw Cen MT"/>
          <w:color w:val="auto"/>
          <w:sz w:val="24"/>
          <w:szCs w:val="24"/>
        </w:rPr>
      </w:pPr>
      <w:bookmarkStart w:id="6" w:name="_Toc401307784"/>
      <w:r w:rsidRPr="00444C14">
        <w:rPr>
          <w:rFonts w:ascii="Tw Cen MT" w:hAnsi="Tw Cen MT"/>
          <w:color w:val="auto"/>
          <w:sz w:val="24"/>
          <w:szCs w:val="24"/>
        </w:rPr>
        <w:t>LIMITATIONS OF THE STUDY</w:t>
      </w:r>
      <w:bookmarkEnd w:id="6"/>
    </w:p>
    <w:p w:rsidR="00C476A9" w:rsidRDefault="00C476A9" w:rsidP="00C476A9">
      <w:pPr>
        <w:pStyle w:val="NoSpacing"/>
        <w:jc w:val="both"/>
        <w:rPr>
          <w:rFonts w:ascii="Tw Cen MT" w:hAnsi="Tw Cen MT"/>
          <w:sz w:val="24"/>
          <w:szCs w:val="24"/>
          <w:lang w:val="en-US"/>
        </w:rPr>
      </w:pPr>
    </w:p>
    <w:p w:rsidR="00C476A9" w:rsidRPr="003B3E4F" w:rsidRDefault="00C476A9" w:rsidP="00C476A9">
      <w:pPr>
        <w:pStyle w:val="NoSpacing"/>
        <w:jc w:val="both"/>
        <w:rPr>
          <w:rFonts w:ascii="Tw Cen MT" w:hAnsi="Tw Cen MT"/>
          <w:sz w:val="24"/>
          <w:szCs w:val="24"/>
        </w:rPr>
      </w:pPr>
      <w:r w:rsidRPr="003B3E4F">
        <w:rPr>
          <w:rFonts w:ascii="Tw Cen MT" w:hAnsi="Tw Cen MT"/>
          <w:sz w:val="24"/>
          <w:szCs w:val="24"/>
        </w:rPr>
        <w:t xml:space="preserve">The study was undertaken during the period of the crop season when crops were still in the field and most of them, except for vegetables, had not yet reached maturity stage. This meant that the study relied heavily on farmer and key informant knowledge and recall of experiences with regards to </w:t>
      </w:r>
      <w:r w:rsidR="0036595B" w:rsidRPr="003B3E4F">
        <w:rPr>
          <w:rFonts w:ascii="Tw Cen MT" w:hAnsi="Tw Cen MT"/>
          <w:sz w:val="24"/>
          <w:szCs w:val="24"/>
        </w:rPr>
        <w:t>post-harvest</w:t>
      </w:r>
      <w:r w:rsidRPr="003B3E4F">
        <w:rPr>
          <w:rFonts w:ascii="Tw Cen MT" w:hAnsi="Tw Cen MT"/>
          <w:sz w:val="24"/>
          <w:szCs w:val="24"/>
        </w:rPr>
        <w:t xml:space="preserve"> losses of the selected crops. It was thus not possible to </w:t>
      </w:r>
      <w:r w:rsidR="00BD1EE4">
        <w:rPr>
          <w:rFonts w:ascii="Tw Cen MT" w:hAnsi="Tw Cen MT"/>
          <w:sz w:val="24"/>
          <w:szCs w:val="24"/>
        </w:rPr>
        <w:t>verify t</w:t>
      </w:r>
      <w:r w:rsidRPr="003B3E4F">
        <w:rPr>
          <w:rFonts w:ascii="Tw Cen MT" w:hAnsi="Tw Cen MT"/>
          <w:sz w:val="24"/>
          <w:szCs w:val="24"/>
        </w:rPr>
        <w:t xml:space="preserve">he information from farmers and key informants with actual measurements of the post-harvest losses </w:t>
      </w:r>
      <w:r w:rsidR="00BD1EE4">
        <w:rPr>
          <w:rFonts w:ascii="Tw Cen MT" w:hAnsi="Tw Cen MT"/>
          <w:sz w:val="24"/>
          <w:szCs w:val="24"/>
        </w:rPr>
        <w:t>which</w:t>
      </w:r>
      <w:r w:rsidRPr="003B3E4F">
        <w:rPr>
          <w:rFonts w:ascii="Tw Cen MT" w:hAnsi="Tw Cen MT"/>
          <w:sz w:val="24"/>
          <w:szCs w:val="24"/>
        </w:rPr>
        <w:t xml:space="preserve"> would have been possible had the study been undertaken during the post-harvest period.</w:t>
      </w:r>
    </w:p>
    <w:p w:rsidR="00C476A9" w:rsidRPr="003B3E4F" w:rsidRDefault="00C476A9" w:rsidP="00C476A9">
      <w:pPr>
        <w:pStyle w:val="NoSpacing"/>
        <w:jc w:val="both"/>
        <w:rPr>
          <w:rFonts w:ascii="Tw Cen MT" w:hAnsi="Tw Cen MT"/>
          <w:sz w:val="24"/>
          <w:szCs w:val="24"/>
        </w:rPr>
      </w:pPr>
    </w:p>
    <w:p w:rsidR="00C476A9" w:rsidRPr="003B3E4F" w:rsidRDefault="00C476A9" w:rsidP="00C476A9">
      <w:pPr>
        <w:pStyle w:val="NoSpacing"/>
        <w:jc w:val="both"/>
        <w:rPr>
          <w:rFonts w:ascii="Tw Cen MT" w:hAnsi="Tw Cen MT"/>
          <w:sz w:val="24"/>
          <w:szCs w:val="24"/>
        </w:rPr>
      </w:pPr>
      <w:r w:rsidRPr="003B3E4F">
        <w:rPr>
          <w:rFonts w:ascii="Tw Cen MT" w:hAnsi="Tw Cen MT"/>
          <w:sz w:val="24"/>
          <w:szCs w:val="24"/>
        </w:rPr>
        <w:t>The study also focussed on the part of the value chain of each crop in which farmers are actively involved in. The results do not, therefore, reflect the post-harvest losses over the entire value chain of each crop. For example, the study does not include losses that occur when the crop is in the hands of traders and processors.</w:t>
      </w:r>
      <w:r w:rsidR="005B3465">
        <w:rPr>
          <w:rFonts w:ascii="Tw Cen MT" w:hAnsi="Tw Cen MT"/>
          <w:sz w:val="24"/>
          <w:szCs w:val="24"/>
        </w:rPr>
        <w:t xml:space="preserve"> Finally vegetables encompass a wide range of crops. In this study the targeted vegetables were not clearly defined before data collection. </w:t>
      </w:r>
    </w:p>
    <w:p w:rsidR="00C476A9" w:rsidRPr="003B3E4F" w:rsidRDefault="00C476A9" w:rsidP="00C476A9">
      <w:pPr>
        <w:pStyle w:val="NoSpacing"/>
        <w:ind w:left="720"/>
        <w:jc w:val="both"/>
        <w:rPr>
          <w:rFonts w:ascii="Tw Cen MT" w:hAnsi="Tw Cen MT"/>
          <w:sz w:val="24"/>
          <w:szCs w:val="24"/>
        </w:rPr>
      </w:pPr>
    </w:p>
    <w:p w:rsidR="00C476A9" w:rsidRDefault="00C476A9" w:rsidP="00C476A9">
      <w:pPr>
        <w:pStyle w:val="NoSpacing"/>
        <w:jc w:val="both"/>
        <w:rPr>
          <w:rFonts w:ascii="Tw Cen MT" w:hAnsi="Tw Cen MT" w:cs="Times New Roman"/>
          <w:sz w:val="24"/>
          <w:szCs w:val="24"/>
        </w:rPr>
      </w:pPr>
      <w:r w:rsidRPr="003B3E4F">
        <w:rPr>
          <w:rFonts w:ascii="Tw Cen MT" w:hAnsi="Tw Cen MT" w:cs="Times New Roman"/>
          <w:sz w:val="24"/>
          <w:szCs w:val="24"/>
        </w:rPr>
        <w:t>The above notwithstanding, the study provides a more current insight and estimates of post-harvest crop losses than other available studies. In addition, the study is not limited only to maize which has been the focus o</w:t>
      </w:r>
      <w:r>
        <w:rPr>
          <w:rFonts w:ascii="Tw Cen MT" w:hAnsi="Tw Cen MT" w:cs="Times New Roman"/>
          <w:sz w:val="24"/>
          <w:szCs w:val="24"/>
        </w:rPr>
        <w:t>f</w:t>
      </w:r>
      <w:r w:rsidRPr="003B3E4F">
        <w:rPr>
          <w:rFonts w:ascii="Tw Cen MT" w:hAnsi="Tw Cen MT" w:cs="Times New Roman"/>
          <w:sz w:val="24"/>
          <w:szCs w:val="24"/>
        </w:rPr>
        <w:t xml:space="preserve"> similar efforts in the past.</w:t>
      </w:r>
    </w:p>
    <w:p w:rsidR="00C476A9" w:rsidRPr="00C476A9" w:rsidRDefault="00C476A9" w:rsidP="00C476A9">
      <w:pPr>
        <w:pStyle w:val="Heading1"/>
        <w:numPr>
          <w:ilvl w:val="0"/>
          <w:numId w:val="6"/>
        </w:numPr>
        <w:rPr>
          <w:rFonts w:ascii="Tw Cen MT" w:hAnsi="Tw Cen MT"/>
          <w:color w:val="auto"/>
          <w:sz w:val="24"/>
          <w:szCs w:val="24"/>
        </w:rPr>
      </w:pPr>
      <w:bookmarkStart w:id="7" w:name="_Toc401307785"/>
      <w:r w:rsidRPr="00C476A9">
        <w:rPr>
          <w:rFonts w:ascii="Tw Cen MT" w:hAnsi="Tw Cen MT"/>
          <w:color w:val="auto"/>
          <w:sz w:val="24"/>
          <w:szCs w:val="24"/>
        </w:rPr>
        <w:t>R</w:t>
      </w:r>
      <w:r w:rsidR="00D31B6E">
        <w:rPr>
          <w:rFonts w:ascii="Tw Cen MT" w:hAnsi="Tw Cen MT"/>
          <w:color w:val="auto"/>
          <w:sz w:val="24"/>
          <w:szCs w:val="24"/>
        </w:rPr>
        <w:t>ESPONDENTS DEMOGRAPHICS</w:t>
      </w:r>
      <w:bookmarkEnd w:id="7"/>
    </w:p>
    <w:p w:rsidR="00C476A9" w:rsidRDefault="00C476A9" w:rsidP="00C476A9">
      <w:pPr>
        <w:pStyle w:val="NoSpacing"/>
        <w:rPr>
          <w:rFonts w:ascii="Tw Cen MT" w:hAnsi="Tw Cen MT" w:cs="Times New Roman"/>
          <w:sz w:val="24"/>
          <w:szCs w:val="24"/>
        </w:rPr>
      </w:pPr>
    </w:p>
    <w:p w:rsidR="002623F7" w:rsidRDefault="00C476A9" w:rsidP="00C476A9">
      <w:pPr>
        <w:pStyle w:val="NoSpacing"/>
        <w:jc w:val="both"/>
        <w:rPr>
          <w:rFonts w:ascii="Tw Cen MT" w:hAnsi="Tw Cen MT" w:cs="Times New Roman"/>
          <w:sz w:val="24"/>
          <w:szCs w:val="24"/>
        </w:rPr>
      </w:pPr>
      <w:r>
        <w:rPr>
          <w:rFonts w:ascii="Tw Cen MT" w:hAnsi="Tw Cen MT" w:cs="Times New Roman"/>
          <w:sz w:val="24"/>
          <w:szCs w:val="24"/>
        </w:rPr>
        <w:t xml:space="preserve">Of the 300 </w:t>
      </w:r>
      <w:r w:rsidR="0036595B">
        <w:rPr>
          <w:rFonts w:ascii="Tw Cen MT" w:hAnsi="Tw Cen MT" w:cs="Times New Roman"/>
          <w:sz w:val="24"/>
          <w:szCs w:val="24"/>
        </w:rPr>
        <w:t>farmers</w:t>
      </w:r>
      <w:r>
        <w:rPr>
          <w:rFonts w:ascii="Tw Cen MT" w:hAnsi="Tw Cen MT" w:cs="Times New Roman"/>
          <w:sz w:val="24"/>
          <w:szCs w:val="24"/>
        </w:rPr>
        <w:t xml:space="preserve"> sampled, 27.7% were male and 72.3 were female</w:t>
      </w:r>
      <w:r w:rsidR="002623F7">
        <w:rPr>
          <w:rFonts w:ascii="Tw Cen MT" w:hAnsi="Tw Cen MT" w:cs="Times New Roman"/>
          <w:sz w:val="24"/>
          <w:szCs w:val="24"/>
        </w:rPr>
        <w:t xml:space="preserve"> (Table 2)</w:t>
      </w:r>
      <w:r>
        <w:rPr>
          <w:rFonts w:ascii="Tw Cen MT" w:hAnsi="Tw Cen MT" w:cs="Times New Roman"/>
          <w:sz w:val="24"/>
          <w:szCs w:val="24"/>
        </w:rPr>
        <w:t xml:space="preserve">. </w:t>
      </w:r>
      <w:r w:rsidR="002623F7">
        <w:rPr>
          <w:rFonts w:ascii="Tw Cen MT" w:hAnsi="Tw Cen MT" w:cs="Times New Roman"/>
          <w:sz w:val="24"/>
          <w:szCs w:val="24"/>
        </w:rPr>
        <w:t>Approximately 74% of the households in the study area were male headed</w:t>
      </w:r>
      <w:r w:rsidR="00B06CBC">
        <w:rPr>
          <w:rFonts w:ascii="Tw Cen MT" w:hAnsi="Tw Cen MT" w:cs="Times New Roman"/>
          <w:sz w:val="24"/>
          <w:szCs w:val="24"/>
        </w:rPr>
        <w:t xml:space="preserve"> and 26% were female headed.</w:t>
      </w:r>
    </w:p>
    <w:p w:rsidR="005B3465" w:rsidRDefault="005B3465" w:rsidP="00C476A9">
      <w:pPr>
        <w:pStyle w:val="NoSpacing"/>
        <w:jc w:val="both"/>
        <w:rPr>
          <w:rFonts w:ascii="Tw Cen MT" w:hAnsi="Tw Cen MT" w:cs="Times New Roman"/>
          <w:sz w:val="24"/>
          <w:szCs w:val="24"/>
        </w:rPr>
      </w:pPr>
    </w:p>
    <w:p w:rsidR="005B3465" w:rsidRDefault="005B3465" w:rsidP="00C476A9">
      <w:pPr>
        <w:pStyle w:val="NoSpacing"/>
        <w:jc w:val="both"/>
        <w:rPr>
          <w:rFonts w:ascii="Tw Cen MT" w:hAnsi="Tw Cen MT" w:cs="Times New Roman"/>
          <w:sz w:val="24"/>
          <w:szCs w:val="24"/>
        </w:rPr>
      </w:pPr>
    </w:p>
    <w:p w:rsidR="005B3465" w:rsidRDefault="005B3465" w:rsidP="00C476A9">
      <w:pPr>
        <w:pStyle w:val="NoSpacing"/>
        <w:jc w:val="both"/>
        <w:rPr>
          <w:rFonts w:ascii="Tw Cen MT" w:hAnsi="Tw Cen MT" w:cs="Times New Roman"/>
          <w:sz w:val="24"/>
          <w:szCs w:val="24"/>
        </w:rPr>
      </w:pPr>
    </w:p>
    <w:p w:rsidR="00BD1EE4" w:rsidRDefault="00BD1EE4" w:rsidP="00C476A9">
      <w:pPr>
        <w:pStyle w:val="NoSpacing"/>
        <w:jc w:val="both"/>
        <w:rPr>
          <w:rFonts w:ascii="Tw Cen MT" w:hAnsi="Tw Cen MT" w:cs="Times New Roman"/>
          <w:sz w:val="24"/>
          <w:szCs w:val="24"/>
        </w:rPr>
      </w:pPr>
    </w:p>
    <w:p w:rsidR="002623F7" w:rsidRDefault="002623F7" w:rsidP="002623F7">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2</w:t>
      </w:r>
      <w:r w:rsidRPr="002623F7">
        <w:rPr>
          <w:rFonts w:ascii="Tw Cen MT" w:hAnsi="Tw Cen MT"/>
          <w:b/>
          <w:sz w:val="20"/>
          <w:szCs w:val="20"/>
        </w:rPr>
        <w:t xml:space="preserve">: </w:t>
      </w:r>
      <w:r>
        <w:rPr>
          <w:rFonts w:ascii="Tw Cen MT" w:hAnsi="Tw Cen MT"/>
          <w:b/>
          <w:sz w:val="20"/>
          <w:szCs w:val="20"/>
        </w:rPr>
        <w:t>sex distribution of respondents of the household survey</w:t>
      </w:r>
    </w:p>
    <w:tbl>
      <w:tblPr>
        <w:tblW w:w="0" w:type="auto"/>
        <w:tblInd w:w="93" w:type="dxa"/>
        <w:tblLayout w:type="fixed"/>
        <w:tblCellMar>
          <w:left w:w="93" w:type="dxa"/>
          <w:right w:w="93" w:type="dxa"/>
        </w:tblCellMar>
        <w:tblLook w:val="0000"/>
      </w:tblPr>
      <w:tblGrid>
        <w:gridCol w:w="1454"/>
        <w:gridCol w:w="1454"/>
        <w:gridCol w:w="1080"/>
        <w:gridCol w:w="1080"/>
        <w:gridCol w:w="1080"/>
      </w:tblGrid>
      <w:tr w:rsidR="002623F7" w:rsidRPr="008313E2" w:rsidTr="00563473">
        <w:trPr>
          <w:trHeight w:val="273"/>
        </w:trPr>
        <w:tc>
          <w:tcPr>
            <w:tcW w:w="1454" w:type="dxa"/>
            <w:vMerge w:val="restart"/>
            <w:tcBorders>
              <w:top w:val="single" w:sz="4" w:space="0" w:color="auto"/>
              <w:left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rPr>
                <w:rFonts w:ascii="Arial" w:hAnsi="Arial" w:cs="Arial"/>
                <w:b/>
                <w:color w:val="000000"/>
                <w:sz w:val="18"/>
                <w:szCs w:val="18"/>
              </w:rPr>
            </w:pPr>
            <w:r w:rsidRPr="002623F7">
              <w:rPr>
                <w:rFonts w:ascii="Arial" w:hAnsi="Arial" w:cs="Arial"/>
                <w:b/>
                <w:color w:val="000000"/>
                <w:sz w:val="18"/>
                <w:szCs w:val="18"/>
              </w:rPr>
              <w:t>District</w:t>
            </w:r>
          </w:p>
        </w:tc>
        <w:tc>
          <w:tcPr>
            <w:tcW w:w="1454" w:type="dxa"/>
            <w:vMerge w:val="restart"/>
            <w:tcBorders>
              <w:top w:val="single" w:sz="4" w:space="0" w:color="auto"/>
              <w:left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rPr>
                <w:rFonts w:ascii="Arial" w:hAnsi="Arial" w:cs="Arial"/>
                <w:b/>
                <w:color w:val="000000"/>
                <w:sz w:val="18"/>
                <w:szCs w:val="18"/>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jc w:val="center"/>
              <w:rPr>
                <w:rFonts w:ascii="Arial" w:hAnsi="Arial" w:cs="Arial"/>
                <w:b/>
                <w:color w:val="000000"/>
                <w:sz w:val="18"/>
                <w:szCs w:val="18"/>
              </w:rPr>
            </w:pPr>
            <w:r w:rsidRPr="002623F7">
              <w:rPr>
                <w:rFonts w:ascii="Arial" w:hAnsi="Arial" w:cs="Arial"/>
                <w:b/>
                <w:color w:val="000000"/>
                <w:sz w:val="18"/>
                <w:szCs w:val="18"/>
              </w:rPr>
              <w:t>Sex of respondent</w:t>
            </w:r>
          </w:p>
        </w:tc>
        <w:tc>
          <w:tcPr>
            <w:tcW w:w="1080" w:type="dxa"/>
            <w:vMerge w:val="restart"/>
            <w:tcBorders>
              <w:top w:val="single" w:sz="4" w:space="0" w:color="auto"/>
              <w:left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jc w:val="center"/>
              <w:rPr>
                <w:rFonts w:ascii="Arial" w:hAnsi="Arial" w:cs="Arial"/>
                <w:b/>
                <w:color w:val="000000"/>
                <w:sz w:val="18"/>
                <w:szCs w:val="18"/>
              </w:rPr>
            </w:pPr>
            <w:r w:rsidRPr="002623F7">
              <w:rPr>
                <w:rFonts w:ascii="Arial" w:hAnsi="Arial" w:cs="Arial"/>
                <w:b/>
                <w:color w:val="000000"/>
                <w:sz w:val="18"/>
                <w:szCs w:val="18"/>
              </w:rPr>
              <w:t>Total</w:t>
            </w:r>
          </w:p>
        </w:tc>
      </w:tr>
      <w:tr w:rsidR="002623F7" w:rsidRPr="008313E2" w:rsidTr="00563473">
        <w:trPr>
          <w:trHeight w:val="273"/>
        </w:trPr>
        <w:tc>
          <w:tcPr>
            <w:tcW w:w="1454" w:type="dxa"/>
            <w:vMerge/>
            <w:tcBorders>
              <w:left w:val="single" w:sz="4" w:space="0" w:color="auto"/>
              <w:bottom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rPr>
                <w:rFonts w:ascii="Arial" w:hAnsi="Arial" w:cs="Arial"/>
                <w:b/>
                <w:color w:val="000000"/>
                <w:sz w:val="18"/>
                <w:szCs w:val="18"/>
              </w:rPr>
            </w:pPr>
          </w:p>
        </w:tc>
        <w:tc>
          <w:tcPr>
            <w:tcW w:w="1454" w:type="dxa"/>
            <w:vMerge/>
            <w:tcBorders>
              <w:left w:val="single" w:sz="4" w:space="0" w:color="auto"/>
              <w:bottom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rPr>
                <w:rFonts w:ascii="Arial" w:hAnsi="Arial" w:cs="Arial"/>
                <w:b/>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jc w:val="center"/>
              <w:rPr>
                <w:rFonts w:ascii="Arial" w:hAnsi="Arial" w:cs="Arial"/>
                <w:b/>
                <w:color w:val="000000"/>
                <w:sz w:val="18"/>
                <w:szCs w:val="18"/>
              </w:rPr>
            </w:pPr>
            <w:r w:rsidRPr="002623F7">
              <w:rPr>
                <w:rFonts w:ascii="Arial" w:hAnsi="Arial" w:cs="Arial"/>
                <w:b/>
                <w:color w:val="000000"/>
                <w:sz w:val="18"/>
                <w:szCs w:val="18"/>
              </w:rPr>
              <w:t>Male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jc w:val="center"/>
              <w:rPr>
                <w:rFonts w:ascii="Arial" w:hAnsi="Arial" w:cs="Arial"/>
                <w:b/>
                <w:color w:val="000000"/>
                <w:sz w:val="18"/>
                <w:szCs w:val="18"/>
              </w:rPr>
            </w:pPr>
            <w:r w:rsidRPr="002623F7">
              <w:rPr>
                <w:rFonts w:ascii="Arial" w:hAnsi="Arial" w:cs="Arial"/>
                <w:b/>
                <w:color w:val="000000"/>
                <w:sz w:val="18"/>
                <w:szCs w:val="18"/>
              </w:rPr>
              <w:t>Female</w:t>
            </w:r>
          </w:p>
        </w:tc>
        <w:tc>
          <w:tcPr>
            <w:tcW w:w="1080" w:type="dxa"/>
            <w:vMerge/>
            <w:tcBorders>
              <w:left w:val="single" w:sz="4" w:space="0" w:color="auto"/>
              <w:bottom w:val="single" w:sz="4" w:space="0" w:color="auto"/>
              <w:right w:val="single" w:sz="4" w:space="0" w:color="auto"/>
            </w:tcBorders>
            <w:shd w:val="clear" w:color="auto" w:fill="EEECE1" w:themeFill="background2"/>
            <w:vAlign w:val="bottom"/>
          </w:tcPr>
          <w:p w:rsidR="002623F7" w:rsidRPr="002623F7" w:rsidRDefault="002623F7" w:rsidP="00563473">
            <w:pPr>
              <w:autoSpaceDE w:val="0"/>
              <w:autoSpaceDN w:val="0"/>
              <w:adjustRightInd w:val="0"/>
              <w:spacing w:after="0" w:line="240" w:lineRule="auto"/>
              <w:jc w:val="center"/>
              <w:rPr>
                <w:rFonts w:ascii="Arial" w:hAnsi="Arial" w:cs="Arial"/>
                <w:b/>
                <w:color w:val="000000"/>
                <w:sz w:val="18"/>
                <w:szCs w:val="18"/>
              </w:rPr>
            </w:pPr>
          </w:p>
        </w:tc>
      </w:tr>
      <w:tr w:rsidR="002623F7"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Dedza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46</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13.0%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87.0%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Zomba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34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46</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26.1%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73.9%</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Chikhwawa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21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39</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46.2%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53.8%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lastRenderedPageBreak/>
              <w:t>Balaka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62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69</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89.9%</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Ntcheu</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35</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42.9%</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57.1%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Nsanje</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21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36</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58.3%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41.7%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Machinga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25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29</w:t>
            </w:r>
          </w:p>
        </w:tc>
      </w:tr>
      <w:tr w:rsidR="002623F7" w:rsidRPr="008313E2" w:rsidTr="00563473">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8313E2" w:rsidRDefault="002623F7" w:rsidP="00563473">
            <w:pPr>
              <w:autoSpaceDE w:val="0"/>
              <w:autoSpaceDN w:val="0"/>
              <w:adjustRightInd w:val="0"/>
              <w:spacing w:after="0" w:line="240" w:lineRule="auto"/>
              <w:rPr>
                <w:rFonts w:ascii="Arial" w:hAnsi="Arial" w:cs="Arial"/>
                <w:color w:val="000000"/>
                <w:sz w:val="18"/>
                <w:szCs w:val="18"/>
              </w:rPr>
            </w:pPr>
            <w:r w:rsidRPr="008313E2">
              <w:rPr>
                <w:rFonts w:ascii="Arial" w:hAnsi="Arial" w:cs="Arial"/>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13.8%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86.2%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8313E2" w:rsidRDefault="002623F7" w:rsidP="00563473">
            <w:pPr>
              <w:autoSpaceDE w:val="0"/>
              <w:autoSpaceDN w:val="0"/>
              <w:adjustRightInd w:val="0"/>
              <w:spacing w:after="0" w:line="240" w:lineRule="auto"/>
              <w:jc w:val="right"/>
              <w:rPr>
                <w:rFonts w:ascii="Arial" w:hAnsi="Arial" w:cs="Arial"/>
                <w:color w:val="000000"/>
                <w:sz w:val="18"/>
                <w:szCs w:val="18"/>
              </w:rPr>
            </w:pPr>
            <w:r w:rsidRPr="008313E2">
              <w:rPr>
                <w:rFonts w:ascii="Arial" w:hAnsi="Arial" w:cs="Arial"/>
                <w:color w:val="000000"/>
                <w:sz w:val="18"/>
                <w:szCs w:val="18"/>
              </w:rPr>
              <w:t>100.0%</w:t>
            </w:r>
          </w:p>
        </w:tc>
      </w:tr>
      <w:tr w:rsidR="00B1686E" w:rsidRPr="008313E2" w:rsidTr="00563473">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5D5227" w:rsidRDefault="00B1686E" w:rsidP="00B1686E">
            <w:pPr>
              <w:autoSpaceDE w:val="0"/>
              <w:autoSpaceDN w:val="0"/>
              <w:adjustRightInd w:val="0"/>
              <w:spacing w:after="0" w:line="240" w:lineRule="auto"/>
              <w:rPr>
                <w:rFonts w:ascii="Arial" w:hAnsi="Arial" w:cs="Arial"/>
                <w:b/>
                <w:color w:val="000000"/>
                <w:sz w:val="18"/>
                <w:szCs w:val="18"/>
              </w:rPr>
            </w:pPr>
          </w:p>
          <w:p w:rsidR="00B1686E" w:rsidRPr="005D5227" w:rsidRDefault="00B1686E" w:rsidP="00B1686E">
            <w:pPr>
              <w:autoSpaceDE w:val="0"/>
              <w:autoSpaceDN w:val="0"/>
              <w:adjustRightInd w:val="0"/>
              <w:spacing w:after="0" w:line="240" w:lineRule="auto"/>
              <w:rPr>
                <w:rFonts w:ascii="Arial" w:hAnsi="Arial" w:cs="Arial"/>
                <w:b/>
                <w:color w:val="000000"/>
                <w:sz w:val="18"/>
                <w:szCs w:val="18"/>
              </w:rPr>
            </w:pPr>
            <w:r w:rsidRPr="005D5227">
              <w:rPr>
                <w:rFonts w:ascii="Arial" w:hAnsi="Arial" w:cs="Arial"/>
                <w:b/>
                <w:color w:val="000000"/>
                <w:sz w:val="18"/>
                <w:szCs w:val="18"/>
              </w:rPr>
              <w:t xml:space="preserve"> Total</w:t>
            </w:r>
          </w:p>
          <w:p w:rsidR="00B1686E" w:rsidRPr="005D5227" w:rsidRDefault="00B1686E" w:rsidP="00B1686E">
            <w:pPr>
              <w:autoSpaceDE w:val="0"/>
              <w:autoSpaceDN w:val="0"/>
              <w:adjustRightInd w:val="0"/>
              <w:spacing w:after="0" w:line="240" w:lineRule="auto"/>
              <w:rPr>
                <w:rFonts w:ascii="Arial" w:hAnsi="Arial" w:cs="Arial"/>
                <w:b/>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5D5227" w:rsidRDefault="00B1686E" w:rsidP="00B1686E">
            <w:pPr>
              <w:autoSpaceDE w:val="0"/>
              <w:autoSpaceDN w:val="0"/>
              <w:adjustRightInd w:val="0"/>
              <w:spacing w:after="0" w:line="240" w:lineRule="auto"/>
              <w:jc w:val="right"/>
              <w:rPr>
                <w:rFonts w:ascii="Arial" w:hAnsi="Arial" w:cs="Arial"/>
                <w:b/>
                <w:color w:val="000000"/>
                <w:sz w:val="18"/>
                <w:szCs w:val="18"/>
              </w:rPr>
            </w:pPr>
            <w:r w:rsidRPr="005D5227">
              <w:rPr>
                <w:rFonts w:ascii="Arial" w:hAnsi="Arial" w:cs="Arial"/>
                <w:b/>
                <w:color w:val="000000"/>
                <w:sz w:val="18"/>
                <w:szCs w:val="18"/>
              </w:rPr>
              <w:t>83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5D5227" w:rsidRDefault="00B1686E" w:rsidP="00B1686E">
            <w:pPr>
              <w:autoSpaceDE w:val="0"/>
              <w:autoSpaceDN w:val="0"/>
              <w:adjustRightInd w:val="0"/>
              <w:spacing w:after="0" w:line="240" w:lineRule="auto"/>
              <w:jc w:val="right"/>
              <w:rPr>
                <w:rFonts w:ascii="Arial" w:hAnsi="Arial" w:cs="Arial"/>
                <w:b/>
                <w:color w:val="000000"/>
                <w:sz w:val="18"/>
                <w:szCs w:val="18"/>
              </w:rPr>
            </w:pPr>
            <w:r w:rsidRPr="005D5227">
              <w:rPr>
                <w:rFonts w:ascii="Arial" w:hAnsi="Arial" w:cs="Arial"/>
                <w:b/>
                <w:color w:val="000000"/>
                <w:sz w:val="18"/>
                <w:szCs w:val="18"/>
              </w:rPr>
              <w:t>217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5D5227" w:rsidRDefault="00B1686E" w:rsidP="00B1686E">
            <w:pPr>
              <w:autoSpaceDE w:val="0"/>
              <w:autoSpaceDN w:val="0"/>
              <w:adjustRightInd w:val="0"/>
              <w:spacing w:after="0" w:line="240" w:lineRule="auto"/>
              <w:jc w:val="right"/>
              <w:rPr>
                <w:rFonts w:ascii="Arial" w:hAnsi="Arial" w:cs="Arial"/>
                <w:b/>
                <w:color w:val="000000"/>
                <w:sz w:val="18"/>
                <w:szCs w:val="18"/>
              </w:rPr>
            </w:pPr>
            <w:r w:rsidRPr="005D5227">
              <w:rPr>
                <w:rFonts w:ascii="Arial" w:hAnsi="Arial" w:cs="Arial"/>
                <w:b/>
                <w:color w:val="000000"/>
                <w:sz w:val="18"/>
                <w:szCs w:val="18"/>
              </w:rPr>
              <w:t>300</w:t>
            </w:r>
          </w:p>
        </w:tc>
      </w:tr>
      <w:tr w:rsidR="002623F7" w:rsidRPr="008313E2" w:rsidTr="00563473">
        <w:trPr>
          <w:trHeight w:val="273"/>
        </w:trPr>
        <w:tc>
          <w:tcPr>
            <w:tcW w:w="1454" w:type="dxa"/>
            <w:vMerge/>
            <w:tcBorders>
              <w:top w:val="single" w:sz="4" w:space="0" w:color="auto"/>
              <w:left w:val="single" w:sz="4" w:space="0" w:color="auto"/>
              <w:bottom w:val="single" w:sz="4" w:space="0" w:color="auto"/>
              <w:right w:val="single" w:sz="4" w:space="0" w:color="auto"/>
            </w:tcBorders>
            <w:shd w:val="clear" w:color="000000" w:fill="FFFFFF"/>
          </w:tcPr>
          <w:p w:rsidR="002623F7" w:rsidRPr="005D5227" w:rsidRDefault="002623F7" w:rsidP="00563473">
            <w:pPr>
              <w:autoSpaceDE w:val="0"/>
              <w:autoSpaceDN w:val="0"/>
              <w:adjustRightInd w:val="0"/>
              <w:spacing w:after="0" w:line="240" w:lineRule="auto"/>
              <w:rPr>
                <w:rFonts w:ascii="Arial" w:hAnsi="Arial" w:cs="Arial"/>
                <w:b/>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2623F7" w:rsidRPr="005D5227" w:rsidRDefault="002623F7" w:rsidP="00563473">
            <w:pPr>
              <w:autoSpaceDE w:val="0"/>
              <w:autoSpaceDN w:val="0"/>
              <w:adjustRightInd w:val="0"/>
              <w:spacing w:after="0" w:line="240" w:lineRule="auto"/>
              <w:rPr>
                <w:rFonts w:ascii="Arial" w:hAnsi="Arial" w:cs="Arial"/>
                <w:b/>
                <w:color w:val="000000"/>
                <w:sz w:val="18"/>
                <w:szCs w:val="18"/>
              </w:rPr>
            </w:pPr>
            <w:r w:rsidRPr="005D5227">
              <w:rPr>
                <w:rFonts w:ascii="Arial" w:hAnsi="Arial" w:cs="Arial"/>
                <w:b/>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5D5227" w:rsidRDefault="002623F7" w:rsidP="00563473">
            <w:pPr>
              <w:autoSpaceDE w:val="0"/>
              <w:autoSpaceDN w:val="0"/>
              <w:adjustRightInd w:val="0"/>
              <w:spacing w:after="0" w:line="240" w:lineRule="auto"/>
              <w:jc w:val="right"/>
              <w:rPr>
                <w:rFonts w:ascii="Arial" w:hAnsi="Arial" w:cs="Arial"/>
                <w:b/>
                <w:color w:val="000000"/>
                <w:sz w:val="18"/>
                <w:szCs w:val="18"/>
              </w:rPr>
            </w:pPr>
            <w:r w:rsidRPr="005D5227">
              <w:rPr>
                <w:rFonts w:ascii="Arial" w:hAnsi="Arial" w:cs="Arial"/>
                <w:b/>
                <w:color w:val="000000"/>
                <w:sz w:val="18"/>
                <w:szCs w:val="18"/>
              </w:rPr>
              <w:t>27.7%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5D5227" w:rsidRDefault="002623F7" w:rsidP="00563473">
            <w:pPr>
              <w:autoSpaceDE w:val="0"/>
              <w:autoSpaceDN w:val="0"/>
              <w:adjustRightInd w:val="0"/>
              <w:spacing w:after="0" w:line="240" w:lineRule="auto"/>
              <w:jc w:val="right"/>
              <w:rPr>
                <w:rFonts w:ascii="Arial" w:hAnsi="Arial" w:cs="Arial"/>
                <w:b/>
                <w:color w:val="000000"/>
                <w:sz w:val="18"/>
                <w:szCs w:val="18"/>
              </w:rPr>
            </w:pPr>
            <w:r w:rsidRPr="005D5227">
              <w:rPr>
                <w:rFonts w:ascii="Arial" w:hAnsi="Arial" w:cs="Arial"/>
                <w:b/>
                <w:color w:val="000000"/>
                <w:sz w:val="18"/>
                <w:szCs w:val="18"/>
              </w:rPr>
              <w:t>72.3%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2623F7" w:rsidRPr="005D5227" w:rsidRDefault="002623F7" w:rsidP="00563473">
            <w:pPr>
              <w:autoSpaceDE w:val="0"/>
              <w:autoSpaceDN w:val="0"/>
              <w:adjustRightInd w:val="0"/>
              <w:spacing w:after="0" w:line="240" w:lineRule="auto"/>
              <w:jc w:val="right"/>
              <w:rPr>
                <w:rFonts w:ascii="Arial" w:hAnsi="Arial" w:cs="Arial"/>
                <w:b/>
                <w:color w:val="000000"/>
                <w:sz w:val="18"/>
                <w:szCs w:val="18"/>
              </w:rPr>
            </w:pPr>
            <w:r w:rsidRPr="005D5227">
              <w:rPr>
                <w:rFonts w:ascii="Arial" w:hAnsi="Arial" w:cs="Arial"/>
                <w:b/>
                <w:color w:val="000000"/>
                <w:sz w:val="18"/>
                <w:szCs w:val="18"/>
              </w:rPr>
              <w:t>100.0%</w:t>
            </w:r>
          </w:p>
        </w:tc>
      </w:tr>
    </w:tbl>
    <w:p w:rsidR="002623F7" w:rsidRDefault="002623F7" w:rsidP="002623F7">
      <w:pPr>
        <w:pStyle w:val="NoSpacing"/>
        <w:jc w:val="both"/>
        <w:rPr>
          <w:rFonts w:ascii="Tw Cen MT" w:hAnsi="Tw Cen MT"/>
          <w:b/>
          <w:sz w:val="20"/>
          <w:szCs w:val="20"/>
        </w:rPr>
      </w:pPr>
    </w:p>
    <w:p w:rsidR="002623F7" w:rsidRDefault="002623F7" w:rsidP="002623F7">
      <w:pPr>
        <w:pStyle w:val="NoSpacing"/>
        <w:jc w:val="both"/>
        <w:rPr>
          <w:rFonts w:ascii="Tw Cen MT" w:hAnsi="Tw Cen MT"/>
          <w:b/>
          <w:sz w:val="20"/>
          <w:szCs w:val="20"/>
        </w:rPr>
      </w:pPr>
    </w:p>
    <w:p w:rsidR="002623F7" w:rsidRDefault="002623F7" w:rsidP="002623F7">
      <w:pPr>
        <w:pStyle w:val="NoSpacing"/>
        <w:jc w:val="both"/>
        <w:rPr>
          <w:rFonts w:ascii="Tw Cen MT" w:hAnsi="Tw Cen MT" w:cs="Times New Roman"/>
          <w:sz w:val="24"/>
          <w:szCs w:val="24"/>
        </w:rPr>
      </w:pPr>
      <w:r>
        <w:rPr>
          <w:rFonts w:ascii="Tw Cen MT" w:hAnsi="Tw Cen MT" w:cs="Times New Roman"/>
          <w:sz w:val="24"/>
          <w:szCs w:val="24"/>
        </w:rPr>
        <w:t xml:space="preserve">Thirty percent of the respondents had not received any formal education, 2.3% had been through adult literacy classes, </w:t>
      </w:r>
      <w:r w:rsidR="005B3465">
        <w:rPr>
          <w:rFonts w:ascii="Tw Cen MT" w:hAnsi="Tw Cen MT" w:cs="Times New Roman"/>
          <w:sz w:val="24"/>
          <w:szCs w:val="24"/>
        </w:rPr>
        <w:t>and 32.7</w:t>
      </w:r>
      <w:r>
        <w:rPr>
          <w:rFonts w:ascii="Tw Cen MT" w:hAnsi="Tw Cen MT" w:cs="Times New Roman"/>
          <w:sz w:val="24"/>
          <w:szCs w:val="24"/>
        </w:rPr>
        <w:t>% had junior primary school as the highest education they had attained while 25.3% were educated up to senior primary school level.</w:t>
      </w:r>
      <w:r w:rsidR="00B06CBC">
        <w:rPr>
          <w:rFonts w:ascii="Tw Cen MT" w:hAnsi="Tw Cen MT" w:cs="Times New Roman"/>
          <w:sz w:val="24"/>
          <w:szCs w:val="24"/>
        </w:rPr>
        <w:t xml:space="preserve"> Approximately 5% were educated up to junior secondary school level, 5% up to senior primary school level and only </w:t>
      </w:r>
      <w:r w:rsidR="00BD1EE4">
        <w:rPr>
          <w:rFonts w:ascii="Tw Cen MT" w:hAnsi="Tw Cen MT" w:cs="Times New Roman"/>
          <w:sz w:val="24"/>
          <w:szCs w:val="24"/>
        </w:rPr>
        <w:t xml:space="preserve">one respondent in Zomba district, representing </w:t>
      </w:r>
      <w:r w:rsidR="00B06CBC">
        <w:rPr>
          <w:rFonts w:ascii="Tw Cen MT" w:hAnsi="Tw Cen MT" w:cs="Times New Roman"/>
          <w:sz w:val="24"/>
          <w:szCs w:val="24"/>
        </w:rPr>
        <w:t xml:space="preserve">0.3% </w:t>
      </w:r>
      <w:r w:rsidR="00BD1EE4">
        <w:rPr>
          <w:rFonts w:ascii="Tw Cen MT" w:hAnsi="Tw Cen MT" w:cs="Times New Roman"/>
          <w:sz w:val="24"/>
          <w:szCs w:val="24"/>
        </w:rPr>
        <w:t xml:space="preserve">of the sample </w:t>
      </w:r>
      <w:r w:rsidR="00B06CBC">
        <w:rPr>
          <w:rFonts w:ascii="Tw Cen MT" w:hAnsi="Tw Cen MT" w:cs="Times New Roman"/>
          <w:sz w:val="24"/>
          <w:szCs w:val="24"/>
        </w:rPr>
        <w:t>had tertiary education. Th</w:t>
      </w:r>
      <w:r w:rsidR="00BD1EE4">
        <w:rPr>
          <w:rFonts w:ascii="Tw Cen MT" w:hAnsi="Tw Cen MT" w:cs="Times New Roman"/>
          <w:sz w:val="24"/>
          <w:szCs w:val="24"/>
        </w:rPr>
        <w:t>is means that</w:t>
      </w:r>
      <w:r w:rsidR="00B06CBC">
        <w:rPr>
          <w:rFonts w:ascii="Tw Cen MT" w:hAnsi="Tw Cen MT" w:cs="Times New Roman"/>
          <w:sz w:val="24"/>
          <w:szCs w:val="24"/>
        </w:rPr>
        <w:t xml:space="preserve"> the majority of the respondents only had primary school education.</w:t>
      </w:r>
    </w:p>
    <w:p w:rsidR="005156C3" w:rsidRPr="00444C14" w:rsidRDefault="00444C14" w:rsidP="00375A8F">
      <w:pPr>
        <w:pStyle w:val="Heading1"/>
        <w:numPr>
          <w:ilvl w:val="0"/>
          <w:numId w:val="6"/>
        </w:numPr>
        <w:rPr>
          <w:rFonts w:ascii="Tw Cen MT" w:hAnsi="Tw Cen MT"/>
          <w:color w:val="auto"/>
          <w:sz w:val="24"/>
          <w:szCs w:val="24"/>
        </w:rPr>
      </w:pPr>
      <w:bookmarkStart w:id="8" w:name="_Toc401307786"/>
      <w:r w:rsidRPr="00444C14">
        <w:rPr>
          <w:rFonts w:ascii="Tw Cen MT" w:hAnsi="Tw Cen MT"/>
          <w:color w:val="auto"/>
          <w:sz w:val="24"/>
          <w:szCs w:val="24"/>
        </w:rPr>
        <w:t>KEY FINDINGS</w:t>
      </w:r>
      <w:bookmarkEnd w:id="8"/>
    </w:p>
    <w:p w:rsidR="00FC3392" w:rsidRDefault="00FC3392" w:rsidP="00375A8F">
      <w:pPr>
        <w:pStyle w:val="Heading2"/>
        <w:numPr>
          <w:ilvl w:val="1"/>
          <w:numId w:val="6"/>
        </w:numPr>
        <w:rPr>
          <w:rFonts w:ascii="Tw Cen MT" w:hAnsi="Tw Cen MT"/>
          <w:i w:val="0"/>
          <w:sz w:val="24"/>
          <w:szCs w:val="24"/>
        </w:rPr>
      </w:pPr>
      <w:bookmarkStart w:id="9" w:name="_Toc401307787"/>
      <w:r>
        <w:rPr>
          <w:rFonts w:ascii="Tw Cen MT" w:hAnsi="Tw Cen MT"/>
          <w:i w:val="0"/>
          <w:sz w:val="24"/>
          <w:szCs w:val="24"/>
        </w:rPr>
        <w:t>Post-Harvest Losses</w:t>
      </w:r>
      <w:bookmarkEnd w:id="9"/>
    </w:p>
    <w:p w:rsidR="00444C14" w:rsidRDefault="00B06CBC" w:rsidP="00FC3392">
      <w:pPr>
        <w:pStyle w:val="Heading3"/>
        <w:numPr>
          <w:ilvl w:val="2"/>
          <w:numId w:val="6"/>
        </w:numPr>
        <w:rPr>
          <w:rFonts w:ascii="Tw Cen MT" w:hAnsi="Tw Cen MT"/>
          <w:b/>
        </w:rPr>
      </w:pPr>
      <w:bookmarkStart w:id="10" w:name="_Toc401307788"/>
      <w:r w:rsidRPr="00FC3392">
        <w:rPr>
          <w:rFonts w:ascii="Tw Cen MT" w:hAnsi="Tw Cen MT"/>
          <w:b/>
        </w:rPr>
        <w:t>Maize</w:t>
      </w:r>
      <w:bookmarkEnd w:id="10"/>
    </w:p>
    <w:p w:rsidR="00B06CBC" w:rsidRPr="00FC3392" w:rsidRDefault="00FC3392" w:rsidP="00FC3392">
      <w:pPr>
        <w:pStyle w:val="Heading4"/>
        <w:ind w:firstLine="360"/>
        <w:rPr>
          <w:b/>
          <w:lang w:val="en-GB" w:eastAsia="en-GB"/>
        </w:rPr>
      </w:pPr>
      <w:bookmarkStart w:id="11" w:name="_Toc401307789"/>
      <w:r w:rsidRPr="00FC3392">
        <w:rPr>
          <w:b/>
          <w:lang w:val="en-GB" w:eastAsia="en-GB"/>
        </w:rPr>
        <w:t>7.1.1.1</w:t>
      </w:r>
      <w:r w:rsidRPr="00FC3392">
        <w:rPr>
          <w:b/>
          <w:lang w:val="en-GB" w:eastAsia="en-GB"/>
        </w:rPr>
        <w:tab/>
      </w:r>
      <w:r w:rsidR="00B06CBC" w:rsidRPr="00FC3392">
        <w:rPr>
          <w:b/>
          <w:lang w:val="en-GB" w:eastAsia="en-GB"/>
        </w:rPr>
        <w:t>Maize Production</w:t>
      </w:r>
      <w:bookmarkEnd w:id="11"/>
    </w:p>
    <w:p w:rsidR="00BD1EE4" w:rsidRDefault="00BD1EE4" w:rsidP="00BD1EE4">
      <w:pPr>
        <w:pStyle w:val="NoSpacing"/>
        <w:jc w:val="both"/>
        <w:rPr>
          <w:rFonts w:ascii="Tw Cen MT" w:hAnsi="Tw Cen MT"/>
          <w:sz w:val="24"/>
          <w:szCs w:val="24"/>
          <w:lang w:eastAsia="en-GB"/>
        </w:rPr>
      </w:pPr>
    </w:p>
    <w:p w:rsidR="005B3465" w:rsidRDefault="00BD1EE4" w:rsidP="00BD1EE4">
      <w:pPr>
        <w:pStyle w:val="NoSpacing"/>
        <w:jc w:val="both"/>
        <w:rPr>
          <w:rFonts w:ascii="Tw Cen MT" w:hAnsi="Tw Cen MT"/>
          <w:sz w:val="24"/>
          <w:szCs w:val="24"/>
          <w:lang w:eastAsia="en-GB"/>
        </w:rPr>
      </w:pPr>
      <w:r>
        <w:rPr>
          <w:rFonts w:ascii="Tw Cen MT" w:hAnsi="Tw Cen MT"/>
          <w:sz w:val="24"/>
          <w:szCs w:val="24"/>
          <w:lang w:eastAsia="en-GB"/>
        </w:rPr>
        <w:t xml:space="preserve">Focus Group Discussions, Key Informants and the household survey showed that maize was grown in all the districts covered by the study. Almost 87% of the </w:t>
      </w:r>
      <w:r w:rsidR="0036595B">
        <w:rPr>
          <w:rFonts w:ascii="Tw Cen MT" w:hAnsi="Tw Cen MT"/>
          <w:sz w:val="24"/>
          <w:szCs w:val="24"/>
          <w:lang w:eastAsia="en-GB"/>
        </w:rPr>
        <w:t>farmers</w:t>
      </w:r>
      <w:r>
        <w:rPr>
          <w:rFonts w:ascii="Tw Cen MT" w:hAnsi="Tw Cen MT"/>
          <w:sz w:val="24"/>
          <w:szCs w:val="24"/>
          <w:lang w:eastAsia="en-GB"/>
        </w:rPr>
        <w:t xml:space="preserve"> grew the crop. Nsanje had the least proportion of </w:t>
      </w:r>
      <w:r w:rsidR="0036595B">
        <w:rPr>
          <w:rFonts w:ascii="Tw Cen MT" w:hAnsi="Tw Cen MT"/>
          <w:sz w:val="24"/>
          <w:szCs w:val="24"/>
          <w:lang w:eastAsia="en-GB"/>
        </w:rPr>
        <w:t>farmers</w:t>
      </w:r>
      <w:r>
        <w:rPr>
          <w:rFonts w:ascii="Tw Cen MT" w:hAnsi="Tw Cen MT"/>
          <w:sz w:val="24"/>
          <w:szCs w:val="24"/>
          <w:lang w:eastAsia="en-GB"/>
        </w:rPr>
        <w:t xml:space="preserve"> growing maize at 33.3% followed by Chikhwawa which recorded 64.1% (Table 3)</w:t>
      </w:r>
      <w:r w:rsidR="00932FFA">
        <w:rPr>
          <w:rFonts w:ascii="Tw Cen MT" w:hAnsi="Tw Cen MT"/>
          <w:sz w:val="24"/>
          <w:szCs w:val="24"/>
          <w:lang w:eastAsia="en-GB"/>
        </w:rPr>
        <w:t>.</w:t>
      </w:r>
    </w:p>
    <w:p w:rsidR="005D5227" w:rsidRDefault="005D5227" w:rsidP="00BD1EE4">
      <w:pPr>
        <w:pStyle w:val="NoSpacing"/>
        <w:jc w:val="both"/>
        <w:rPr>
          <w:rFonts w:ascii="Tw Cen MT" w:hAnsi="Tw Cen MT"/>
          <w:sz w:val="24"/>
          <w:szCs w:val="24"/>
          <w:lang w:eastAsia="en-GB"/>
        </w:rPr>
      </w:pPr>
    </w:p>
    <w:p w:rsidR="00BD1EE4" w:rsidRDefault="00BD1EE4" w:rsidP="00BD1EE4">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3</w:t>
      </w:r>
      <w:r w:rsidRPr="002623F7">
        <w:rPr>
          <w:rFonts w:ascii="Tw Cen MT" w:hAnsi="Tw Cen MT"/>
          <w:b/>
          <w:sz w:val="20"/>
          <w:szCs w:val="20"/>
        </w:rPr>
        <w:t xml:space="preserve">: </w:t>
      </w:r>
      <w:r>
        <w:rPr>
          <w:rFonts w:ascii="Tw Cen MT" w:hAnsi="Tw Cen MT"/>
          <w:b/>
          <w:sz w:val="20"/>
          <w:szCs w:val="20"/>
        </w:rPr>
        <w:t xml:space="preserve">Proportion of </w:t>
      </w:r>
      <w:r w:rsidR="0036595B">
        <w:rPr>
          <w:rFonts w:ascii="Tw Cen MT" w:hAnsi="Tw Cen MT"/>
          <w:b/>
          <w:sz w:val="20"/>
          <w:szCs w:val="20"/>
        </w:rPr>
        <w:t>farmers</w:t>
      </w:r>
      <w:r>
        <w:rPr>
          <w:rFonts w:ascii="Tw Cen MT" w:hAnsi="Tw Cen MT"/>
          <w:b/>
          <w:sz w:val="20"/>
          <w:szCs w:val="20"/>
        </w:rPr>
        <w:t xml:space="preserve"> that grew maize</w:t>
      </w:r>
    </w:p>
    <w:tbl>
      <w:tblPr>
        <w:tblW w:w="6480" w:type="dxa"/>
        <w:tblInd w:w="108" w:type="dxa"/>
        <w:tblLook w:val="04A0"/>
      </w:tblPr>
      <w:tblGrid>
        <w:gridCol w:w="1137"/>
        <w:gridCol w:w="1076"/>
        <w:gridCol w:w="2120"/>
        <w:gridCol w:w="1072"/>
        <w:gridCol w:w="1075"/>
      </w:tblGrid>
      <w:tr w:rsidR="00925C22" w:rsidRPr="00925C22" w:rsidTr="00925C22">
        <w:trPr>
          <w:trHeight w:val="345"/>
        </w:trPr>
        <w:tc>
          <w:tcPr>
            <w:tcW w:w="1080" w:type="dxa"/>
            <w:vMerge w:val="restart"/>
            <w:tcBorders>
              <w:top w:val="single" w:sz="12" w:space="0" w:color="000000"/>
              <w:left w:val="single" w:sz="12" w:space="0" w:color="000000"/>
              <w:bottom w:val="single" w:sz="8" w:space="0" w:color="000000"/>
              <w:right w:val="single" w:sz="12" w:space="0" w:color="000000"/>
            </w:tcBorders>
            <w:shd w:val="clear" w:color="000000" w:fill="EEECE1"/>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District</w:t>
            </w:r>
          </w:p>
        </w:tc>
        <w:tc>
          <w:tcPr>
            <w:tcW w:w="1080" w:type="dxa"/>
            <w:vMerge w:val="restart"/>
            <w:tcBorders>
              <w:top w:val="single" w:sz="12" w:space="0" w:color="000000"/>
              <w:left w:val="single" w:sz="12" w:space="0" w:color="000000"/>
              <w:bottom w:val="single" w:sz="8" w:space="0" w:color="000000"/>
              <w:right w:val="single" w:sz="12" w:space="0" w:color="000000"/>
            </w:tcBorders>
            <w:shd w:val="clear" w:color="000000" w:fill="EEECE1"/>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 </w:t>
            </w:r>
          </w:p>
        </w:tc>
        <w:tc>
          <w:tcPr>
            <w:tcW w:w="3240" w:type="dxa"/>
            <w:gridSpan w:val="2"/>
            <w:tcBorders>
              <w:top w:val="single" w:sz="12" w:space="0" w:color="000000"/>
              <w:left w:val="nil"/>
              <w:bottom w:val="single" w:sz="8" w:space="0" w:color="000000"/>
              <w:right w:val="single" w:sz="8" w:space="0" w:color="000000"/>
            </w:tcBorders>
            <w:shd w:val="clear" w:color="000000" w:fill="EEECE1"/>
            <w:vAlign w:val="center"/>
            <w:hideMark/>
          </w:tcPr>
          <w:p w:rsidR="00925C22" w:rsidRPr="00925C22" w:rsidRDefault="00925C22" w:rsidP="00925C22">
            <w:pPr>
              <w:spacing w:after="0" w:line="240" w:lineRule="auto"/>
              <w:jc w:val="center"/>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Do you grow maize?</w:t>
            </w:r>
          </w:p>
        </w:tc>
        <w:tc>
          <w:tcPr>
            <w:tcW w:w="1080" w:type="dxa"/>
            <w:vMerge w:val="restart"/>
            <w:tcBorders>
              <w:top w:val="single" w:sz="12" w:space="0" w:color="000000"/>
              <w:left w:val="single" w:sz="8" w:space="0" w:color="000000"/>
              <w:bottom w:val="single" w:sz="8" w:space="0" w:color="000000"/>
              <w:right w:val="single" w:sz="12" w:space="0" w:color="000000"/>
            </w:tcBorders>
            <w:shd w:val="clear" w:color="000000" w:fill="EEECE1"/>
            <w:vAlign w:val="center"/>
            <w:hideMark/>
          </w:tcPr>
          <w:p w:rsidR="00925C22" w:rsidRPr="00925C22" w:rsidRDefault="00925C22" w:rsidP="00925C22">
            <w:pPr>
              <w:spacing w:after="0" w:line="240" w:lineRule="auto"/>
              <w:jc w:val="center"/>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Total</w:t>
            </w:r>
          </w:p>
        </w:tc>
      </w:tr>
      <w:tr w:rsidR="00925C22" w:rsidRPr="00925C22" w:rsidTr="00925C22">
        <w:trPr>
          <w:trHeight w:val="330"/>
        </w:trPr>
        <w:tc>
          <w:tcPr>
            <w:tcW w:w="1080" w:type="dxa"/>
            <w:vMerge/>
            <w:tcBorders>
              <w:top w:val="single" w:sz="12" w:space="0" w:color="000000"/>
              <w:left w:val="single" w:sz="12" w:space="0" w:color="000000"/>
              <w:bottom w:val="single" w:sz="8" w:space="0" w:color="000000"/>
              <w:right w:val="single" w:sz="12" w:space="0" w:color="000000"/>
            </w:tcBorders>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p>
        </w:tc>
        <w:tc>
          <w:tcPr>
            <w:tcW w:w="1080" w:type="dxa"/>
            <w:vMerge/>
            <w:tcBorders>
              <w:top w:val="single" w:sz="12" w:space="0" w:color="000000"/>
              <w:left w:val="single" w:sz="12" w:space="0" w:color="000000"/>
              <w:bottom w:val="single" w:sz="8" w:space="0" w:color="000000"/>
              <w:right w:val="single" w:sz="12" w:space="0" w:color="000000"/>
            </w:tcBorders>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p>
        </w:tc>
        <w:tc>
          <w:tcPr>
            <w:tcW w:w="2160" w:type="dxa"/>
            <w:tcBorders>
              <w:top w:val="nil"/>
              <w:left w:val="nil"/>
              <w:bottom w:val="single" w:sz="8" w:space="0" w:color="auto"/>
              <w:right w:val="single" w:sz="8" w:space="0" w:color="000000"/>
            </w:tcBorders>
            <w:shd w:val="clear" w:color="000000" w:fill="EEECE1"/>
            <w:vAlign w:val="center"/>
            <w:hideMark/>
          </w:tcPr>
          <w:p w:rsidR="00925C22" w:rsidRPr="00925C22" w:rsidRDefault="00925C22" w:rsidP="00925C22">
            <w:pPr>
              <w:spacing w:after="0" w:line="240" w:lineRule="auto"/>
              <w:jc w:val="center"/>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Yes</w:t>
            </w:r>
          </w:p>
        </w:tc>
        <w:tc>
          <w:tcPr>
            <w:tcW w:w="1080" w:type="dxa"/>
            <w:tcBorders>
              <w:top w:val="nil"/>
              <w:left w:val="nil"/>
              <w:bottom w:val="single" w:sz="8" w:space="0" w:color="auto"/>
              <w:right w:val="single" w:sz="8" w:space="0" w:color="000000"/>
            </w:tcBorders>
            <w:shd w:val="clear" w:color="000000" w:fill="EEECE1"/>
            <w:vAlign w:val="center"/>
            <w:hideMark/>
          </w:tcPr>
          <w:p w:rsidR="00925C22" w:rsidRPr="00925C22" w:rsidRDefault="00925C22" w:rsidP="00925C22">
            <w:pPr>
              <w:spacing w:after="0" w:line="240" w:lineRule="auto"/>
              <w:jc w:val="center"/>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No</w:t>
            </w:r>
          </w:p>
        </w:tc>
        <w:tc>
          <w:tcPr>
            <w:tcW w:w="1080" w:type="dxa"/>
            <w:vMerge/>
            <w:tcBorders>
              <w:top w:val="single" w:sz="12" w:space="0" w:color="000000"/>
              <w:left w:val="single" w:sz="8" w:space="0" w:color="000000"/>
              <w:bottom w:val="single" w:sz="8" w:space="0" w:color="000000"/>
              <w:right w:val="single" w:sz="12" w:space="0" w:color="000000"/>
            </w:tcBorders>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Dedza</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45</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46</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97.80%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2.20%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Zomba</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45</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46</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97.80%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2.20%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Chikhwawa</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25</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14</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39</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64.10%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35.90%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Balaka</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69</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69</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0.00%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Ntcheu</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35</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35</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0.00%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Nsanje</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12</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24</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36</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33.30%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66.70%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tcBorders>
              <w:top w:val="nil"/>
              <w:left w:val="single" w:sz="8" w:space="0" w:color="auto"/>
              <w:bottom w:val="nil"/>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Mangochi</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29</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29</w:t>
            </w:r>
          </w:p>
        </w:tc>
      </w:tr>
      <w:tr w:rsidR="00925C22" w:rsidRPr="00925C22" w:rsidTr="00925C22">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color w:val="000000"/>
                <w:sz w:val="18"/>
                <w:szCs w:val="18"/>
              </w:rPr>
            </w:pPr>
            <w:r w:rsidRPr="00925C22">
              <w:rPr>
                <w:rFonts w:ascii="Arial" w:eastAsia="Times New Roman" w:hAnsi="Arial" w:cs="Arial"/>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0.00%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color w:val="000000"/>
                <w:sz w:val="18"/>
                <w:szCs w:val="18"/>
              </w:rPr>
            </w:pPr>
            <w:r w:rsidRPr="00925C22">
              <w:rPr>
                <w:rFonts w:ascii="Arial" w:eastAsia="Times New Roman" w:hAnsi="Arial" w:cs="Arial"/>
                <w:color w:val="000000"/>
                <w:sz w:val="18"/>
                <w:szCs w:val="18"/>
              </w:rPr>
              <w:t>100.00%</w:t>
            </w:r>
          </w:p>
        </w:tc>
      </w:tr>
      <w:tr w:rsidR="00925C22" w:rsidRPr="00925C22" w:rsidTr="00925C22">
        <w:trPr>
          <w:trHeight w:val="330"/>
        </w:trPr>
        <w:tc>
          <w:tcPr>
            <w:tcW w:w="10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Total</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Number.</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260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40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300</w:t>
            </w:r>
          </w:p>
        </w:tc>
      </w:tr>
      <w:tr w:rsidR="00925C22" w:rsidRPr="00925C22" w:rsidTr="00925C22">
        <w:trPr>
          <w:trHeight w:val="330"/>
        </w:trPr>
        <w:tc>
          <w:tcPr>
            <w:tcW w:w="1080" w:type="dxa"/>
            <w:vMerge/>
            <w:tcBorders>
              <w:top w:val="nil"/>
              <w:left w:val="single" w:sz="8" w:space="0" w:color="auto"/>
              <w:bottom w:val="single" w:sz="8" w:space="0" w:color="000000"/>
              <w:right w:val="single" w:sz="8" w:space="0" w:color="auto"/>
            </w:tcBorders>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 xml:space="preserve">% </w:t>
            </w:r>
          </w:p>
        </w:tc>
        <w:tc>
          <w:tcPr>
            <w:tcW w:w="216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86.70%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13.30%</w:t>
            </w:r>
          </w:p>
        </w:tc>
        <w:tc>
          <w:tcPr>
            <w:tcW w:w="1080" w:type="dxa"/>
            <w:tcBorders>
              <w:top w:val="nil"/>
              <w:left w:val="nil"/>
              <w:bottom w:val="single" w:sz="8" w:space="0" w:color="auto"/>
              <w:right w:val="single" w:sz="8" w:space="0" w:color="auto"/>
            </w:tcBorders>
            <w:shd w:val="clear" w:color="000000" w:fill="FFFFFF"/>
            <w:vAlign w:val="center"/>
            <w:hideMark/>
          </w:tcPr>
          <w:p w:rsidR="00925C22" w:rsidRPr="00925C22" w:rsidRDefault="00925C22" w:rsidP="00925C22">
            <w:pPr>
              <w:spacing w:after="0" w:line="240" w:lineRule="auto"/>
              <w:jc w:val="right"/>
              <w:rPr>
                <w:rFonts w:ascii="Arial" w:eastAsia="Times New Roman" w:hAnsi="Arial" w:cs="Arial"/>
                <w:b/>
                <w:bCs/>
                <w:color w:val="000000"/>
                <w:sz w:val="18"/>
                <w:szCs w:val="18"/>
              </w:rPr>
            </w:pPr>
            <w:r w:rsidRPr="00925C22">
              <w:rPr>
                <w:rFonts w:ascii="Arial" w:eastAsia="Times New Roman" w:hAnsi="Arial" w:cs="Arial"/>
                <w:b/>
                <w:bCs/>
                <w:color w:val="000000"/>
                <w:sz w:val="18"/>
                <w:szCs w:val="18"/>
              </w:rPr>
              <w:t>100.00%</w:t>
            </w:r>
          </w:p>
        </w:tc>
      </w:tr>
    </w:tbl>
    <w:p w:rsidR="00BD1EE4" w:rsidRDefault="00BD1EE4" w:rsidP="00BD1EE4">
      <w:pPr>
        <w:pStyle w:val="NoSpacing"/>
        <w:jc w:val="both"/>
        <w:rPr>
          <w:rFonts w:ascii="Tw Cen MT" w:hAnsi="Tw Cen MT"/>
          <w:sz w:val="24"/>
          <w:szCs w:val="24"/>
          <w:lang w:eastAsia="en-GB"/>
        </w:rPr>
      </w:pPr>
    </w:p>
    <w:p w:rsidR="005D5227" w:rsidRPr="00BD1EE4" w:rsidRDefault="005D5227" w:rsidP="00BD1EE4">
      <w:pPr>
        <w:pStyle w:val="NoSpacing"/>
        <w:jc w:val="both"/>
        <w:rPr>
          <w:rFonts w:ascii="Tw Cen MT" w:hAnsi="Tw Cen MT"/>
          <w:sz w:val="24"/>
          <w:szCs w:val="24"/>
          <w:lang w:eastAsia="en-GB"/>
        </w:rPr>
      </w:pPr>
    </w:p>
    <w:p w:rsidR="005D5227" w:rsidRPr="00FC3392" w:rsidRDefault="00FC3392" w:rsidP="00FC3392">
      <w:pPr>
        <w:pStyle w:val="Heading4"/>
        <w:ind w:firstLine="360"/>
        <w:rPr>
          <w:b/>
          <w:lang w:val="en-GB" w:eastAsia="en-GB"/>
        </w:rPr>
      </w:pPr>
      <w:bookmarkStart w:id="12" w:name="_Toc401307790"/>
      <w:r>
        <w:rPr>
          <w:b/>
          <w:lang w:val="en-GB" w:eastAsia="en-GB"/>
        </w:rPr>
        <w:t>7.1.1.2</w:t>
      </w:r>
      <w:r>
        <w:rPr>
          <w:b/>
          <w:lang w:val="en-GB" w:eastAsia="en-GB"/>
        </w:rPr>
        <w:tab/>
      </w:r>
      <w:r w:rsidR="00B06CBC" w:rsidRPr="00FC3392">
        <w:rPr>
          <w:b/>
          <w:lang w:val="en-GB" w:eastAsia="en-GB"/>
        </w:rPr>
        <w:t>Maize Crop Losses at Harvest</w:t>
      </w:r>
      <w:bookmarkEnd w:id="12"/>
    </w:p>
    <w:p w:rsidR="005D5227" w:rsidRDefault="005D5227" w:rsidP="005D5227">
      <w:pPr>
        <w:pStyle w:val="NoSpacing"/>
        <w:rPr>
          <w:rFonts w:ascii="Tw Cen MT" w:hAnsi="Tw Cen MT"/>
          <w:sz w:val="24"/>
          <w:szCs w:val="24"/>
          <w:lang w:eastAsia="en-GB"/>
        </w:rPr>
      </w:pPr>
    </w:p>
    <w:p w:rsidR="005D5227" w:rsidRDefault="005D5227" w:rsidP="005D5227">
      <w:pPr>
        <w:pStyle w:val="NoSpacing"/>
        <w:jc w:val="both"/>
        <w:rPr>
          <w:rFonts w:ascii="Tw Cen MT" w:hAnsi="Tw Cen MT"/>
          <w:sz w:val="24"/>
          <w:szCs w:val="24"/>
          <w:lang w:eastAsia="en-GB"/>
        </w:rPr>
      </w:pPr>
      <w:r>
        <w:rPr>
          <w:rFonts w:ascii="Tw Cen MT" w:hAnsi="Tw Cen MT"/>
          <w:sz w:val="24"/>
          <w:szCs w:val="24"/>
          <w:lang w:eastAsia="en-GB"/>
        </w:rPr>
        <w:t xml:space="preserve">The majority of the </w:t>
      </w:r>
      <w:r w:rsidR="0036595B">
        <w:rPr>
          <w:rFonts w:ascii="Tw Cen MT" w:hAnsi="Tw Cen MT"/>
          <w:sz w:val="24"/>
          <w:szCs w:val="24"/>
          <w:lang w:eastAsia="en-GB"/>
        </w:rPr>
        <w:t>farmers</w:t>
      </w:r>
      <w:r>
        <w:rPr>
          <w:rFonts w:ascii="Tw Cen MT" w:hAnsi="Tw Cen MT"/>
          <w:sz w:val="24"/>
          <w:szCs w:val="24"/>
          <w:lang w:eastAsia="en-GB"/>
        </w:rPr>
        <w:t xml:space="preserve"> (62.2%) harvest their maize by removing cobs from standing stalks by hand while 37.8% cut the maize stalks using a panga knife, stook the maize and then remove the cobs from the sto</w:t>
      </w:r>
      <w:r w:rsidR="005B3465">
        <w:rPr>
          <w:rFonts w:ascii="Tw Cen MT" w:hAnsi="Tw Cen MT"/>
          <w:sz w:val="24"/>
          <w:szCs w:val="24"/>
          <w:lang w:eastAsia="en-GB"/>
        </w:rPr>
        <w:t>o</w:t>
      </w:r>
      <w:r>
        <w:rPr>
          <w:rFonts w:ascii="Tw Cen MT" w:hAnsi="Tw Cen MT"/>
          <w:sz w:val="24"/>
          <w:szCs w:val="24"/>
          <w:lang w:eastAsia="en-GB"/>
        </w:rPr>
        <w:t xml:space="preserve">ked stalks by hand. In both cases farmers harvest their maize by hand. The practice of stoking before cob removal was most common in Dedza district where it was reported by almost 66% followed by Ntcheu district with 53%. It was least common in Nsanje where only 8.3% of the </w:t>
      </w:r>
      <w:r w:rsidR="0036595B">
        <w:rPr>
          <w:rFonts w:ascii="Tw Cen MT" w:hAnsi="Tw Cen MT"/>
          <w:sz w:val="24"/>
          <w:szCs w:val="24"/>
          <w:lang w:eastAsia="en-GB"/>
        </w:rPr>
        <w:t>farmers</w:t>
      </w:r>
      <w:r>
        <w:rPr>
          <w:rFonts w:ascii="Tw Cen MT" w:hAnsi="Tw Cen MT"/>
          <w:sz w:val="24"/>
          <w:szCs w:val="24"/>
          <w:lang w:eastAsia="en-GB"/>
        </w:rPr>
        <w:t xml:space="preserve"> that grow maize reported the practice followed by Chikhwawa district where it was practised by 12% of those who grew maize.According to 57% of the </w:t>
      </w:r>
      <w:r w:rsidR="0036595B">
        <w:rPr>
          <w:rFonts w:ascii="Tw Cen MT" w:hAnsi="Tw Cen MT"/>
          <w:sz w:val="24"/>
          <w:szCs w:val="24"/>
          <w:lang w:eastAsia="en-GB"/>
        </w:rPr>
        <w:t>farmers</w:t>
      </w:r>
      <w:r>
        <w:rPr>
          <w:rFonts w:ascii="Tw Cen MT" w:hAnsi="Tw Cen MT"/>
          <w:sz w:val="24"/>
          <w:szCs w:val="24"/>
          <w:lang w:eastAsia="en-GB"/>
        </w:rPr>
        <w:t xml:space="preserve"> the harvesting of maize is done by the whole family, involving both the man and woman of the house as well as both male and female children in the family.</w:t>
      </w:r>
    </w:p>
    <w:p w:rsidR="005D5227" w:rsidRDefault="005D5227" w:rsidP="005D5227">
      <w:pPr>
        <w:pStyle w:val="NoSpacing"/>
        <w:rPr>
          <w:rFonts w:ascii="Tw Cen MT" w:hAnsi="Tw Cen MT"/>
          <w:sz w:val="24"/>
          <w:szCs w:val="24"/>
          <w:lang w:eastAsia="en-GB"/>
        </w:rPr>
      </w:pPr>
    </w:p>
    <w:p w:rsidR="00932FFA" w:rsidRDefault="007A1C9C" w:rsidP="007A1C9C">
      <w:pPr>
        <w:pStyle w:val="NoSpacing"/>
        <w:jc w:val="both"/>
        <w:rPr>
          <w:rFonts w:ascii="Tw Cen MT" w:hAnsi="Tw Cen MT"/>
          <w:sz w:val="24"/>
          <w:szCs w:val="24"/>
          <w:lang w:eastAsia="en-GB"/>
        </w:rPr>
      </w:pPr>
      <w:r>
        <w:rPr>
          <w:rFonts w:ascii="Tw Cen MT" w:hAnsi="Tw Cen MT"/>
          <w:sz w:val="24"/>
          <w:szCs w:val="24"/>
          <w:lang w:eastAsia="en-GB"/>
        </w:rPr>
        <w:t xml:space="preserve">During harvest the majority (76.2%) of the farmers lose between 10-30% of the cobs. </w:t>
      </w:r>
      <w:r w:rsidR="00563473">
        <w:rPr>
          <w:rFonts w:ascii="Tw Cen MT" w:hAnsi="Tw Cen MT"/>
          <w:sz w:val="24"/>
          <w:szCs w:val="24"/>
          <w:lang w:eastAsia="en-GB"/>
        </w:rPr>
        <w:t xml:space="preserve">Slightly over 21% reported crop losses of 10% while almost 26% and 29% reported 20% and 30% respectively. </w:t>
      </w:r>
      <w:r>
        <w:rPr>
          <w:rFonts w:ascii="Tw Cen MT" w:hAnsi="Tw Cen MT"/>
          <w:sz w:val="24"/>
          <w:szCs w:val="24"/>
          <w:lang w:eastAsia="en-GB"/>
        </w:rPr>
        <w:t xml:space="preserve">Almost 12% of the </w:t>
      </w:r>
      <w:r w:rsidR="0036595B">
        <w:rPr>
          <w:rFonts w:ascii="Tw Cen MT" w:hAnsi="Tw Cen MT"/>
          <w:sz w:val="24"/>
          <w:szCs w:val="24"/>
          <w:lang w:eastAsia="en-GB"/>
        </w:rPr>
        <w:t>farmers</w:t>
      </w:r>
      <w:r>
        <w:rPr>
          <w:rFonts w:ascii="Tw Cen MT" w:hAnsi="Tw Cen MT"/>
          <w:sz w:val="24"/>
          <w:szCs w:val="24"/>
          <w:lang w:eastAsia="en-GB"/>
        </w:rPr>
        <w:t xml:space="preserve"> across the study area reporte</w:t>
      </w:r>
      <w:r w:rsidR="00932FFA">
        <w:rPr>
          <w:rFonts w:ascii="Tw Cen MT" w:hAnsi="Tw Cen MT"/>
          <w:sz w:val="24"/>
          <w:szCs w:val="24"/>
          <w:lang w:eastAsia="en-GB"/>
        </w:rPr>
        <w:t>d losses of up to 40% (Table 4).</w:t>
      </w:r>
    </w:p>
    <w:p w:rsidR="00932FFA" w:rsidRDefault="00932FFA" w:rsidP="007A1C9C">
      <w:pPr>
        <w:pStyle w:val="NoSpacing"/>
        <w:jc w:val="both"/>
        <w:rPr>
          <w:rFonts w:ascii="Tw Cen MT" w:hAnsi="Tw Cen MT"/>
          <w:sz w:val="24"/>
          <w:szCs w:val="24"/>
          <w:lang w:eastAsia="en-GB"/>
        </w:rPr>
      </w:pPr>
    </w:p>
    <w:p w:rsidR="00932FFA" w:rsidRDefault="00932FFA" w:rsidP="007A1C9C">
      <w:pPr>
        <w:pStyle w:val="NoSpacing"/>
        <w:jc w:val="both"/>
        <w:rPr>
          <w:rFonts w:ascii="Tw Cen MT" w:hAnsi="Tw Cen MT"/>
          <w:sz w:val="24"/>
          <w:szCs w:val="24"/>
          <w:lang w:eastAsia="en-GB"/>
        </w:rPr>
      </w:pPr>
    </w:p>
    <w:p w:rsidR="00932FFA" w:rsidRDefault="00932FFA" w:rsidP="00932FFA">
      <w:pPr>
        <w:pStyle w:val="NoSpacing"/>
        <w:jc w:val="both"/>
        <w:rPr>
          <w:rFonts w:ascii="Tw Cen MT" w:hAnsi="Tw Cen MT"/>
          <w:b/>
          <w:sz w:val="20"/>
          <w:szCs w:val="20"/>
        </w:rPr>
      </w:pPr>
      <w:r>
        <w:rPr>
          <w:rFonts w:ascii="Tw Cen MT" w:hAnsi="Tw Cen MT"/>
          <w:b/>
          <w:sz w:val="20"/>
          <w:szCs w:val="20"/>
        </w:rPr>
        <w:t xml:space="preserve">                  </w:t>
      </w:r>
      <w:r w:rsidRPr="002623F7">
        <w:rPr>
          <w:rFonts w:ascii="Tw Cen MT" w:hAnsi="Tw Cen MT"/>
          <w:b/>
          <w:sz w:val="20"/>
          <w:szCs w:val="20"/>
        </w:rPr>
        <w:t xml:space="preserve">Table </w:t>
      </w:r>
      <w:r>
        <w:rPr>
          <w:rFonts w:ascii="Tw Cen MT" w:hAnsi="Tw Cen MT"/>
          <w:b/>
          <w:sz w:val="20"/>
          <w:szCs w:val="20"/>
        </w:rPr>
        <w:t>4</w:t>
      </w:r>
      <w:r w:rsidRPr="002623F7">
        <w:rPr>
          <w:rFonts w:ascii="Tw Cen MT" w:hAnsi="Tw Cen MT"/>
          <w:b/>
          <w:sz w:val="20"/>
          <w:szCs w:val="20"/>
        </w:rPr>
        <w:t xml:space="preserve">: </w:t>
      </w:r>
      <w:r>
        <w:rPr>
          <w:rFonts w:ascii="Tw Cen MT" w:hAnsi="Tw Cen MT"/>
          <w:b/>
          <w:sz w:val="20"/>
          <w:szCs w:val="20"/>
        </w:rPr>
        <w:t>Estimates of maize losses at harvest</w:t>
      </w:r>
    </w:p>
    <w:tbl>
      <w:tblPr>
        <w:tblW w:w="9450" w:type="dxa"/>
        <w:tblInd w:w="993" w:type="dxa"/>
        <w:tblLayout w:type="fixed"/>
        <w:tblCellMar>
          <w:left w:w="93" w:type="dxa"/>
          <w:right w:w="93" w:type="dxa"/>
        </w:tblCellMar>
        <w:tblLook w:val="0000"/>
      </w:tblPr>
      <w:tblGrid>
        <w:gridCol w:w="1080"/>
        <w:gridCol w:w="900"/>
        <w:gridCol w:w="810"/>
        <w:gridCol w:w="990"/>
        <w:gridCol w:w="900"/>
        <w:gridCol w:w="810"/>
        <w:gridCol w:w="810"/>
        <w:gridCol w:w="810"/>
        <w:gridCol w:w="720"/>
        <w:gridCol w:w="810"/>
        <w:gridCol w:w="810"/>
      </w:tblGrid>
      <w:tr w:rsidR="00932FFA" w:rsidRPr="00563473" w:rsidTr="00DC072F">
        <w:trPr>
          <w:trHeight w:val="273"/>
        </w:trPr>
        <w:tc>
          <w:tcPr>
            <w:tcW w:w="1080" w:type="dxa"/>
            <w:vMerge w:val="restart"/>
            <w:tcBorders>
              <w:top w:val="single" w:sz="12" w:space="0" w:color="000000"/>
              <w:left w:val="single" w:sz="12" w:space="0" w:color="000000"/>
              <w:right w:val="single" w:sz="1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rPr>
                <w:rFonts w:ascii="Arial" w:hAnsi="Arial" w:cs="Arial"/>
                <w:b/>
                <w:color w:val="000000"/>
                <w:sz w:val="18"/>
                <w:szCs w:val="18"/>
              </w:rPr>
            </w:pPr>
            <w:r w:rsidRPr="00563473">
              <w:rPr>
                <w:rFonts w:ascii="Arial" w:hAnsi="Arial" w:cs="Arial"/>
                <w:b/>
                <w:color w:val="000000"/>
                <w:sz w:val="18"/>
                <w:szCs w:val="18"/>
              </w:rPr>
              <w:t>District</w:t>
            </w:r>
          </w:p>
        </w:tc>
        <w:tc>
          <w:tcPr>
            <w:tcW w:w="900" w:type="dxa"/>
            <w:vMerge w:val="restart"/>
            <w:tcBorders>
              <w:top w:val="single" w:sz="12" w:space="0" w:color="000000"/>
              <w:left w:val="single" w:sz="12" w:space="0" w:color="000000"/>
              <w:right w:val="single" w:sz="1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rPr>
                <w:rFonts w:ascii="Arial" w:hAnsi="Arial" w:cs="Arial"/>
                <w:b/>
                <w:color w:val="000000"/>
                <w:sz w:val="18"/>
                <w:szCs w:val="18"/>
              </w:rPr>
            </w:pPr>
          </w:p>
        </w:tc>
        <w:tc>
          <w:tcPr>
            <w:tcW w:w="6660" w:type="dxa"/>
            <w:gridSpan w:val="8"/>
            <w:tcBorders>
              <w:top w:val="single" w:sz="12" w:space="0" w:color="000000"/>
              <w:left w:val="single" w:sz="12" w:space="0" w:color="000000"/>
              <w:bottom w:val="single" w:sz="2" w:space="0" w:color="000000"/>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Percent cobs lost at harvest as bad (unusable) cobs</w:t>
            </w:r>
          </w:p>
        </w:tc>
        <w:tc>
          <w:tcPr>
            <w:tcW w:w="810" w:type="dxa"/>
            <w:vMerge w:val="restart"/>
            <w:tcBorders>
              <w:top w:val="single" w:sz="12" w:space="0" w:color="000000"/>
              <w:left w:val="single" w:sz="2" w:space="0" w:color="000000"/>
              <w:right w:val="single" w:sz="1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Total</w:t>
            </w:r>
          </w:p>
        </w:tc>
      </w:tr>
      <w:tr w:rsidR="00932FFA" w:rsidRPr="00723B0D" w:rsidTr="00DC072F">
        <w:trPr>
          <w:trHeight w:val="273"/>
        </w:trPr>
        <w:tc>
          <w:tcPr>
            <w:tcW w:w="1080" w:type="dxa"/>
            <w:vMerge/>
            <w:tcBorders>
              <w:left w:val="single" w:sz="12" w:space="0" w:color="000000"/>
              <w:bottom w:val="single" w:sz="4" w:space="0" w:color="auto"/>
              <w:right w:val="single" w:sz="12" w:space="0" w:color="000000"/>
            </w:tcBorders>
            <w:shd w:val="clear" w:color="000000" w:fill="FFFFFF"/>
            <w:vAlign w:val="bottom"/>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vMerge/>
            <w:tcBorders>
              <w:left w:val="single" w:sz="12" w:space="0" w:color="000000"/>
              <w:bottom w:val="single" w:sz="4" w:space="0" w:color="auto"/>
              <w:right w:val="single" w:sz="12" w:space="0" w:color="000000"/>
            </w:tcBorders>
            <w:shd w:val="clear" w:color="000000" w:fill="FFFFFF"/>
            <w:vAlign w:val="bottom"/>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810" w:type="dxa"/>
            <w:tcBorders>
              <w:top w:val="single" w:sz="2" w:space="0" w:color="000000"/>
              <w:left w:val="single" w:sz="1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0%</w:t>
            </w:r>
          </w:p>
        </w:tc>
        <w:tc>
          <w:tcPr>
            <w:tcW w:w="99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10%</w:t>
            </w:r>
          </w:p>
        </w:tc>
        <w:tc>
          <w:tcPr>
            <w:tcW w:w="90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20%</w:t>
            </w:r>
          </w:p>
        </w:tc>
        <w:tc>
          <w:tcPr>
            <w:tcW w:w="81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30%</w:t>
            </w:r>
          </w:p>
        </w:tc>
        <w:tc>
          <w:tcPr>
            <w:tcW w:w="81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40%</w:t>
            </w:r>
          </w:p>
        </w:tc>
        <w:tc>
          <w:tcPr>
            <w:tcW w:w="81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50%</w:t>
            </w:r>
          </w:p>
        </w:tc>
        <w:tc>
          <w:tcPr>
            <w:tcW w:w="72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60%</w:t>
            </w:r>
          </w:p>
        </w:tc>
        <w:tc>
          <w:tcPr>
            <w:tcW w:w="81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932FFA" w:rsidRPr="00563473" w:rsidRDefault="00932FFA" w:rsidP="00DC072F">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100%</w:t>
            </w:r>
          </w:p>
        </w:tc>
        <w:tc>
          <w:tcPr>
            <w:tcW w:w="810" w:type="dxa"/>
            <w:vMerge/>
            <w:tcBorders>
              <w:left w:val="single" w:sz="2" w:space="0" w:color="000000"/>
              <w:bottom w:val="single" w:sz="4" w:space="0" w:color="auto"/>
              <w:right w:val="single" w:sz="12" w:space="0" w:color="000000"/>
            </w:tcBorders>
            <w:shd w:val="clear" w:color="000000" w:fill="FFFFFF"/>
            <w:vAlign w:val="bottom"/>
          </w:tcPr>
          <w:p w:rsidR="00932FFA" w:rsidRPr="00723B0D" w:rsidRDefault="00932FFA" w:rsidP="00DC072F">
            <w:pPr>
              <w:autoSpaceDE w:val="0"/>
              <w:autoSpaceDN w:val="0"/>
              <w:adjustRightInd w:val="0"/>
              <w:spacing w:after="0" w:line="240" w:lineRule="auto"/>
              <w:jc w:val="center"/>
              <w:rPr>
                <w:rFonts w:ascii="Arial" w:hAnsi="Arial" w:cs="Arial"/>
                <w:color w:val="000000"/>
                <w:sz w:val="18"/>
                <w:szCs w:val="18"/>
              </w:rPr>
            </w:pP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Dedza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46</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17.4%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19.6%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39.1%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Zomba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45</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33.3%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26.7%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Chikhwawa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26</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11.5%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30.8%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23.1%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7.7%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7.7%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Balaka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69</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13.0%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31.9%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31.9%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Ntcheu</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33</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18.2%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33.3%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36.4%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Nsanje</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12</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33.3%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33.3%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25.0%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Mangochi</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8313E2" w:rsidRDefault="00932FFA" w:rsidP="00DC072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29</w:t>
            </w:r>
          </w:p>
        </w:tc>
      </w:tr>
      <w:tr w:rsidR="00932FFA" w:rsidRPr="00723B0D" w:rsidTr="00DC072F">
        <w:trPr>
          <w:trHeight w:val="273"/>
        </w:trPr>
        <w:tc>
          <w:tcPr>
            <w:tcW w:w="108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723B0D" w:rsidRDefault="00932FFA" w:rsidP="00DC072F">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24.1%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17.2%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17.2%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24.1%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13.8%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23B0D">
              <w:rPr>
                <w:rFonts w:ascii="Arial" w:hAnsi="Arial" w:cs="Arial"/>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723B0D" w:rsidRDefault="00932FFA" w:rsidP="00DC072F">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932FFA" w:rsidRPr="00B1686E" w:rsidTr="00DC072F">
        <w:trPr>
          <w:trHeight w:val="273"/>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tcPr>
          <w:p w:rsidR="00932FFA" w:rsidRPr="00B1686E" w:rsidRDefault="00932FFA" w:rsidP="00DC072F">
            <w:pPr>
              <w:autoSpaceDE w:val="0"/>
              <w:autoSpaceDN w:val="0"/>
              <w:adjustRightInd w:val="0"/>
              <w:spacing w:after="0" w:line="240" w:lineRule="auto"/>
              <w:rPr>
                <w:rFonts w:ascii="Arial" w:hAnsi="Arial" w:cs="Arial"/>
                <w:b/>
                <w:color w:val="000000"/>
                <w:sz w:val="18"/>
                <w:szCs w:val="18"/>
              </w:rPr>
            </w:pPr>
            <w:r w:rsidRPr="00B1686E">
              <w:rPr>
                <w:rFonts w:ascii="Arial" w:hAnsi="Arial" w:cs="Arial"/>
                <w:b/>
                <w:color w:val="000000"/>
                <w:sz w:val="18"/>
                <w:szCs w:val="18"/>
              </w:rPr>
              <w:t>Total</w:t>
            </w:r>
          </w:p>
          <w:p w:rsidR="00932FFA" w:rsidRPr="00B1686E" w:rsidRDefault="00932FFA" w:rsidP="00DC072F">
            <w:pPr>
              <w:autoSpaceDE w:val="0"/>
              <w:autoSpaceDN w:val="0"/>
              <w:adjustRightInd w:val="0"/>
              <w:spacing w:after="0" w:line="240" w:lineRule="auto"/>
              <w:rPr>
                <w:rFonts w:ascii="Arial" w:hAnsi="Arial" w:cs="Arial"/>
                <w:b/>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B1686E" w:rsidRDefault="00932FFA" w:rsidP="00DC072F">
            <w:pPr>
              <w:autoSpaceDE w:val="0"/>
              <w:autoSpaceDN w:val="0"/>
              <w:adjustRightInd w:val="0"/>
              <w:spacing w:after="0" w:line="240" w:lineRule="auto"/>
              <w:rPr>
                <w:rFonts w:ascii="Arial" w:hAnsi="Arial" w:cs="Arial"/>
                <w:b/>
                <w:color w:val="000000"/>
                <w:sz w:val="18"/>
                <w:szCs w:val="18"/>
              </w:rPr>
            </w:pPr>
            <w:r w:rsidRPr="00B1686E">
              <w:rPr>
                <w:rFonts w:ascii="Arial" w:hAnsi="Arial" w:cs="Arial"/>
                <w:b/>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55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67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76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31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260</w:t>
            </w:r>
          </w:p>
        </w:tc>
      </w:tr>
      <w:tr w:rsidR="00932FFA" w:rsidRPr="00B1686E" w:rsidTr="00DC072F">
        <w:trPr>
          <w:trHeight w:val="273"/>
        </w:trPr>
        <w:tc>
          <w:tcPr>
            <w:tcW w:w="1080" w:type="dxa"/>
            <w:vMerge/>
            <w:tcBorders>
              <w:top w:val="single" w:sz="4" w:space="0" w:color="auto"/>
              <w:left w:val="single" w:sz="4" w:space="0" w:color="auto"/>
              <w:bottom w:val="single" w:sz="4" w:space="0" w:color="auto"/>
              <w:right w:val="single" w:sz="4" w:space="0" w:color="auto"/>
            </w:tcBorders>
            <w:shd w:val="clear" w:color="000000" w:fill="FFFFFF"/>
          </w:tcPr>
          <w:p w:rsidR="00932FFA" w:rsidRPr="00B1686E" w:rsidRDefault="00932FFA" w:rsidP="00DC072F">
            <w:pPr>
              <w:autoSpaceDE w:val="0"/>
              <w:autoSpaceDN w:val="0"/>
              <w:adjustRightInd w:val="0"/>
              <w:spacing w:after="0" w:line="240" w:lineRule="auto"/>
              <w:rPr>
                <w:rFonts w:ascii="Arial" w:hAnsi="Arial" w:cs="Arial"/>
                <w:b/>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932FFA" w:rsidRPr="00B1686E" w:rsidRDefault="00932FFA" w:rsidP="00DC072F">
            <w:pPr>
              <w:autoSpaceDE w:val="0"/>
              <w:autoSpaceDN w:val="0"/>
              <w:adjustRightInd w:val="0"/>
              <w:spacing w:after="0" w:line="240" w:lineRule="auto"/>
              <w:rPr>
                <w:rFonts w:ascii="Arial" w:hAnsi="Arial" w:cs="Arial"/>
                <w:b/>
                <w:color w:val="000000"/>
                <w:sz w:val="18"/>
                <w:szCs w:val="18"/>
              </w:rPr>
            </w:pPr>
            <w:r w:rsidRPr="00B1686E">
              <w:rPr>
                <w:rFonts w:ascii="Arial" w:hAnsi="Arial" w:cs="Arial"/>
                <w:b/>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8.1%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21.2%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25.8%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29.2%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11.9%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0.8%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0.4%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932FFA" w:rsidRPr="00B1686E" w:rsidRDefault="00932FFA" w:rsidP="00DC072F">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100.0%</w:t>
            </w:r>
          </w:p>
        </w:tc>
      </w:tr>
    </w:tbl>
    <w:p w:rsidR="00932FFA" w:rsidRDefault="00932FFA" w:rsidP="007A1C9C">
      <w:pPr>
        <w:pStyle w:val="NoSpacing"/>
        <w:jc w:val="both"/>
        <w:rPr>
          <w:rFonts w:ascii="Tw Cen MT" w:hAnsi="Tw Cen MT"/>
          <w:sz w:val="24"/>
          <w:szCs w:val="24"/>
          <w:lang w:eastAsia="en-GB"/>
        </w:rPr>
        <w:sectPr w:rsidR="00932FFA" w:rsidSect="00C476A9">
          <w:footerReference w:type="default" r:id="rId10"/>
          <w:pgSz w:w="11906" w:h="16838" w:code="9"/>
          <w:pgMar w:top="720" w:right="720" w:bottom="720" w:left="720" w:header="720" w:footer="720" w:gutter="0"/>
          <w:cols w:space="720"/>
          <w:docGrid w:linePitch="360"/>
        </w:sectPr>
      </w:pPr>
    </w:p>
    <w:p w:rsidR="005D5227" w:rsidRDefault="005D732D" w:rsidP="005D732D">
      <w:pPr>
        <w:pStyle w:val="NoSpacing"/>
        <w:jc w:val="both"/>
        <w:rPr>
          <w:rFonts w:ascii="Tw Cen MT" w:hAnsi="Tw Cen MT"/>
          <w:sz w:val="24"/>
          <w:szCs w:val="24"/>
          <w:lang w:eastAsia="en-GB"/>
        </w:rPr>
      </w:pPr>
      <w:r>
        <w:rPr>
          <w:rFonts w:ascii="Tw Cen MT" w:hAnsi="Tw Cen MT"/>
          <w:sz w:val="24"/>
          <w:szCs w:val="24"/>
          <w:lang w:eastAsia="en-GB"/>
        </w:rPr>
        <w:lastRenderedPageBreak/>
        <w:t xml:space="preserve">The main causes of cob loss at harvest were damage by termites which was reported by 28% of the </w:t>
      </w:r>
      <w:r w:rsidR="0036595B">
        <w:rPr>
          <w:rFonts w:ascii="Tw Cen MT" w:hAnsi="Tw Cen MT"/>
          <w:sz w:val="24"/>
          <w:szCs w:val="24"/>
          <w:lang w:eastAsia="en-GB"/>
        </w:rPr>
        <w:t>farmers</w:t>
      </w:r>
      <w:r>
        <w:rPr>
          <w:rFonts w:ascii="Tw Cen MT" w:hAnsi="Tw Cen MT"/>
          <w:sz w:val="24"/>
          <w:szCs w:val="24"/>
          <w:lang w:eastAsia="en-GB"/>
        </w:rPr>
        <w:t xml:space="preserve">, damage by weevils (24.2%), heavy rains/floods (22.9%) and mould growth (16.9%).  Loss due to heavy rains/floods was most common in Nsanje where it was reported by 45.5% of the </w:t>
      </w:r>
      <w:r w:rsidR="0036595B">
        <w:rPr>
          <w:rFonts w:ascii="Tw Cen MT" w:hAnsi="Tw Cen MT"/>
          <w:sz w:val="24"/>
          <w:szCs w:val="24"/>
          <w:lang w:eastAsia="en-GB"/>
        </w:rPr>
        <w:t>farmers</w:t>
      </w:r>
      <w:r>
        <w:rPr>
          <w:rFonts w:ascii="Tw Cen MT" w:hAnsi="Tw Cen MT"/>
          <w:sz w:val="24"/>
          <w:szCs w:val="24"/>
          <w:lang w:eastAsia="en-GB"/>
        </w:rPr>
        <w:t xml:space="preserve"> (Table 5). Damage by weevils was most </w:t>
      </w:r>
      <w:r w:rsidR="00563473">
        <w:rPr>
          <w:rFonts w:ascii="Tw Cen MT" w:hAnsi="Tw Cen MT"/>
          <w:sz w:val="24"/>
          <w:szCs w:val="24"/>
          <w:lang w:eastAsia="en-GB"/>
        </w:rPr>
        <w:t>common in</w:t>
      </w:r>
      <w:r>
        <w:rPr>
          <w:rFonts w:ascii="Tw Cen MT" w:hAnsi="Tw Cen MT"/>
          <w:sz w:val="24"/>
          <w:szCs w:val="24"/>
          <w:lang w:eastAsia="en-GB"/>
        </w:rPr>
        <w:t xml:space="preserve"> Dedza district where it was reported by 45.2% of the </w:t>
      </w:r>
      <w:r w:rsidR="0036595B">
        <w:rPr>
          <w:rFonts w:ascii="Tw Cen MT" w:hAnsi="Tw Cen MT"/>
          <w:sz w:val="24"/>
          <w:szCs w:val="24"/>
          <w:lang w:eastAsia="en-GB"/>
        </w:rPr>
        <w:t>farmers</w:t>
      </w:r>
      <w:r>
        <w:rPr>
          <w:rFonts w:ascii="Tw Cen MT" w:hAnsi="Tw Cen MT"/>
          <w:sz w:val="24"/>
          <w:szCs w:val="24"/>
          <w:lang w:eastAsia="en-GB"/>
        </w:rPr>
        <w:t>.</w:t>
      </w:r>
      <w:r w:rsidR="00563473">
        <w:rPr>
          <w:rFonts w:ascii="Tw Cen MT" w:hAnsi="Tw Cen MT"/>
          <w:sz w:val="24"/>
          <w:szCs w:val="24"/>
          <w:lang w:eastAsia="en-GB"/>
        </w:rPr>
        <w:t xml:space="preserve"> Other reported causes were damage by mice and grain not fully developed. </w:t>
      </w:r>
    </w:p>
    <w:p w:rsidR="005D732D" w:rsidRDefault="005D732D" w:rsidP="005D732D">
      <w:pPr>
        <w:pStyle w:val="NoSpacing"/>
        <w:jc w:val="both"/>
        <w:rPr>
          <w:rFonts w:ascii="Tw Cen MT" w:hAnsi="Tw Cen MT"/>
          <w:sz w:val="24"/>
          <w:szCs w:val="24"/>
          <w:lang w:eastAsia="en-GB"/>
        </w:rPr>
      </w:pPr>
    </w:p>
    <w:p w:rsidR="005D732D" w:rsidRDefault="005D732D" w:rsidP="005D732D">
      <w:pPr>
        <w:pStyle w:val="NoSpacing"/>
        <w:jc w:val="both"/>
        <w:rPr>
          <w:rFonts w:ascii="Tw Cen MT" w:hAnsi="Tw Cen MT"/>
          <w:b/>
          <w:sz w:val="20"/>
          <w:szCs w:val="20"/>
        </w:rPr>
      </w:pPr>
      <w:r w:rsidRPr="002623F7">
        <w:rPr>
          <w:rFonts w:ascii="Tw Cen MT" w:hAnsi="Tw Cen MT"/>
          <w:b/>
          <w:sz w:val="20"/>
          <w:szCs w:val="20"/>
        </w:rPr>
        <w:t xml:space="preserve">Table </w:t>
      </w:r>
      <w:r w:rsidR="00905760">
        <w:rPr>
          <w:rFonts w:ascii="Tw Cen MT" w:hAnsi="Tw Cen MT"/>
          <w:b/>
          <w:sz w:val="20"/>
          <w:szCs w:val="20"/>
        </w:rPr>
        <w:t>5</w:t>
      </w:r>
      <w:r w:rsidRPr="002623F7">
        <w:rPr>
          <w:rFonts w:ascii="Tw Cen MT" w:hAnsi="Tw Cen MT"/>
          <w:b/>
          <w:sz w:val="20"/>
          <w:szCs w:val="20"/>
        </w:rPr>
        <w:t xml:space="preserve">: </w:t>
      </w:r>
      <w:r>
        <w:rPr>
          <w:rFonts w:ascii="Tw Cen MT" w:hAnsi="Tw Cen MT"/>
          <w:b/>
          <w:sz w:val="20"/>
          <w:szCs w:val="20"/>
        </w:rPr>
        <w:t>Main causes of maize cob losses at harvest</w:t>
      </w:r>
    </w:p>
    <w:tbl>
      <w:tblPr>
        <w:tblW w:w="8910" w:type="dxa"/>
        <w:tblInd w:w="93" w:type="dxa"/>
        <w:tblLayout w:type="fixed"/>
        <w:tblCellMar>
          <w:left w:w="93" w:type="dxa"/>
          <w:right w:w="93" w:type="dxa"/>
        </w:tblCellMar>
        <w:tblLook w:val="0000"/>
      </w:tblPr>
      <w:tblGrid>
        <w:gridCol w:w="1170"/>
        <w:gridCol w:w="900"/>
        <w:gridCol w:w="810"/>
        <w:gridCol w:w="990"/>
        <w:gridCol w:w="810"/>
        <w:gridCol w:w="900"/>
        <w:gridCol w:w="1080"/>
        <w:gridCol w:w="1170"/>
        <w:gridCol w:w="1080"/>
      </w:tblGrid>
      <w:tr w:rsidR="00563473" w:rsidRPr="00563473" w:rsidTr="005B3465">
        <w:trPr>
          <w:trHeight w:val="388"/>
        </w:trPr>
        <w:tc>
          <w:tcPr>
            <w:tcW w:w="1170" w:type="dxa"/>
            <w:vMerge w:val="restart"/>
            <w:tcBorders>
              <w:top w:val="single" w:sz="12" w:space="0" w:color="000000"/>
              <w:left w:val="single" w:sz="12" w:space="0" w:color="000000"/>
              <w:right w:val="single" w:sz="1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rPr>
                <w:rFonts w:ascii="Arial" w:hAnsi="Arial" w:cs="Arial"/>
                <w:b/>
                <w:color w:val="000000"/>
                <w:sz w:val="18"/>
                <w:szCs w:val="18"/>
              </w:rPr>
            </w:pPr>
            <w:r w:rsidRPr="00563473">
              <w:rPr>
                <w:rFonts w:ascii="Arial" w:hAnsi="Arial" w:cs="Arial"/>
                <w:b/>
                <w:color w:val="000000"/>
                <w:sz w:val="18"/>
                <w:szCs w:val="18"/>
              </w:rPr>
              <w:t>District</w:t>
            </w:r>
          </w:p>
        </w:tc>
        <w:tc>
          <w:tcPr>
            <w:tcW w:w="900" w:type="dxa"/>
            <w:vMerge w:val="restart"/>
            <w:tcBorders>
              <w:top w:val="single" w:sz="12" w:space="0" w:color="000000"/>
              <w:left w:val="single" w:sz="12" w:space="0" w:color="000000"/>
              <w:right w:val="single" w:sz="1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rPr>
                <w:rFonts w:ascii="Arial" w:hAnsi="Arial" w:cs="Arial"/>
                <w:b/>
                <w:color w:val="000000"/>
                <w:sz w:val="18"/>
                <w:szCs w:val="18"/>
              </w:rPr>
            </w:pPr>
          </w:p>
        </w:tc>
        <w:tc>
          <w:tcPr>
            <w:tcW w:w="5760" w:type="dxa"/>
            <w:gridSpan w:val="6"/>
            <w:tcBorders>
              <w:top w:val="single" w:sz="12" w:space="0" w:color="000000"/>
              <w:left w:val="single" w:sz="12" w:space="0" w:color="000000"/>
              <w:bottom w:val="single" w:sz="2" w:space="0" w:color="000000"/>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What are the main causes of bad maize cobs?</w:t>
            </w:r>
          </w:p>
        </w:tc>
        <w:tc>
          <w:tcPr>
            <w:tcW w:w="1080" w:type="dxa"/>
            <w:vMerge w:val="restart"/>
            <w:tcBorders>
              <w:top w:val="single" w:sz="12" w:space="0" w:color="000000"/>
              <w:left w:val="single" w:sz="2" w:space="0" w:color="000000"/>
              <w:right w:val="single" w:sz="1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Total</w:t>
            </w:r>
          </w:p>
        </w:tc>
      </w:tr>
      <w:tr w:rsidR="00563473" w:rsidRPr="00563473" w:rsidTr="005B3465">
        <w:trPr>
          <w:trHeight w:val="388"/>
        </w:trPr>
        <w:tc>
          <w:tcPr>
            <w:tcW w:w="1170" w:type="dxa"/>
            <w:vMerge/>
            <w:tcBorders>
              <w:left w:val="single" w:sz="12" w:space="0" w:color="000000"/>
              <w:bottom w:val="single" w:sz="4" w:space="0" w:color="auto"/>
              <w:right w:val="single" w:sz="12" w:space="0" w:color="000000"/>
            </w:tcBorders>
            <w:shd w:val="clear" w:color="000000" w:fill="FFFFFF"/>
            <w:vAlign w:val="bottom"/>
          </w:tcPr>
          <w:p w:rsidR="00563473" w:rsidRPr="00563473" w:rsidRDefault="00563473" w:rsidP="00563473">
            <w:pPr>
              <w:autoSpaceDE w:val="0"/>
              <w:autoSpaceDN w:val="0"/>
              <w:adjustRightInd w:val="0"/>
              <w:spacing w:after="0" w:line="240" w:lineRule="auto"/>
              <w:rPr>
                <w:rFonts w:ascii="Arial" w:hAnsi="Arial" w:cs="Arial"/>
                <w:b/>
                <w:color w:val="000000"/>
                <w:sz w:val="18"/>
                <w:szCs w:val="18"/>
              </w:rPr>
            </w:pPr>
          </w:p>
        </w:tc>
        <w:tc>
          <w:tcPr>
            <w:tcW w:w="900" w:type="dxa"/>
            <w:vMerge/>
            <w:tcBorders>
              <w:left w:val="single" w:sz="12" w:space="0" w:color="000000"/>
              <w:bottom w:val="single" w:sz="4" w:space="0" w:color="auto"/>
              <w:right w:val="single" w:sz="12" w:space="0" w:color="000000"/>
            </w:tcBorders>
            <w:shd w:val="clear" w:color="000000" w:fill="FFFFFF"/>
            <w:vAlign w:val="bottom"/>
          </w:tcPr>
          <w:p w:rsidR="00563473" w:rsidRPr="00563473" w:rsidRDefault="00563473" w:rsidP="00563473">
            <w:pPr>
              <w:autoSpaceDE w:val="0"/>
              <w:autoSpaceDN w:val="0"/>
              <w:adjustRightInd w:val="0"/>
              <w:spacing w:after="0" w:line="240" w:lineRule="auto"/>
              <w:rPr>
                <w:rFonts w:ascii="Arial" w:hAnsi="Arial" w:cs="Arial"/>
                <w:b/>
                <w:color w:val="000000"/>
                <w:sz w:val="18"/>
                <w:szCs w:val="18"/>
              </w:rPr>
            </w:pPr>
          </w:p>
        </w:tc>
        <w:tc>
          <w:tcPr>
            <w:tcW w:w="810" w:type="dxa"/>
            <w:tcBorders>
              <w:top w:val="single" w:sz="2" w:space="0" w:color="000000"/>
              <w:left w:val="single" w:sz="12" w:space="0" w:color="000000"/>
              <w:bottom w:val="single" w:sz="4" w:space="0" w:color="auto"/>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Termite damage</w:t>
            </w:r>
          </w:p>
        </w:tc>
        <w:tc>
          <w:tcPr>
            <w:tcW w:w="99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Damage by weevils</w:t>
            </w:r>
          </w:p>
        </w:tc>
        <w:tc>
          <w:tcPr>
            <w:tcW w:w="81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Mould growth</w:t>
            </w:r>
          </w:p>
        </w:tc>
        <w:tc>
          <w:tcPr>
            <w:tcW w:w="90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Damage by mice</w:t>
            </w:r>
          </w:p>
        </w:tc>
        <w:tc>
          <w:tcPr>
            <w:tcW w:w="108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Grain not fully developed</w:t>
            </w:r>
          </w:p>
        </w:tc>
        <w:tc>
          <w:tcPr>
            <w:tcW w:w="117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r w:rsidRPr="00563473">
              <w:rPr>
                <w:rFonts w:ascii="Arial" w:hAnsi="Arial" w:cs="Arial"/>
                <w:b/>
                <w:color w:val="000000"/>
                <w:sz w:val="18"/>
                <w:szCs w:val="18"/>
              </w:rPr>
              <w:t>Heavy rains/floods</w:t>
            </w:r>
          </w:p>
        </w:tc>
        <w:tc>
          <w:tcPr>
            <w:tcW w:w="1080" w:type="dxa"/>
            <w:vMerge/>
            <w:tcBorders>
              <w:left w:val="single" w:sz="2" w:space="0" w:color="000000"/>
              <w:bottom w:val="single" w:sz="4" w:space="0" w:color="auto"/>
              <w:right w:val="single" w:sz="12" w:space="0" w:color="000000"/>
            </w:tcBorders>
            <w:shd w:val="clear" w:color="000000" w:fill="FFFFFF"/>
            <w:vAlign w:val="bottom"/>
          </w:tcPr>
          <w:p w:rsidR="00563473" w:rsidRPr="00563473" w:rsidRDefault="00563473" w:rsidP="00563473">
            <w:pPr>
              <w:autoSpaceDE w:val="0"/>
              <w:autoSpaceDN w:val="0"/>
              <w:adjustRightInd w:val="0"/>
              <w:spacing w:after="0" w:line="240" w:lineRule="auto"/>
              <w:jc w:val="center"/>
              <w:rPr>
                <w:rFonts w:ascii="Arial" w:hAnsi="Arial" w:cs="Arial"/>
                <w:b/>
                <w:color w:val="000000"/>
                <w:sz w:val="18"/>
                <w:szCs w:val="18"/>
              </w:rPr>
            </w:pP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B1686E" w:rsidP="00B1686E">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Dedza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19</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42</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19.0%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45.2%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2.4%</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21.4%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B1686E" w:rsidP="00B1686E">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Zomba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40</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12.5%</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27.5%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B1686E" w:rsidP="00B1686E">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Chikhwawa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23</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39.1%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21.7%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17.4%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8.7%</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13.0%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B1686E" w:rsidP="00B1686E">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Balaka</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67</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31.3%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16.4%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6.0%</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22.4%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B1686E" w:rsidP="00B1686E">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Ntcheu</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32</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31.3%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25.0%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25.0%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15.6%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B1686E" w:rsidP="00B1686E">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Nsanje</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11</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18.2%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18.2%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45.5%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B1686E" w:rsidRPr="00723B0D" w:rsidRDefault="0036595B"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Mangochi</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8313E2" w:rsidRDefault="00B1686E"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723B0D" w:rsidRDefault="00B1686E" w:rsidP="00B1686E">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21</w:t>
            </w:r>
          </w:p>
        </w:tc>
      </w:tr>
      <w:tr w:rsidR="00563473" w:rsidRPr="00723B0D" w:rsidTr="005B3465">
        <w:trPr>
          <w:trHeight w:val="273"/>
        </w:trPr>
        <w:tc>
          <w:tcPr>
            <w:tcW w:w="117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63473">
            <w:pPr>
              <w:autoSpaceDE w:val="0"/>
              <w:autoSpaceDN w:val="0"/>
              <w:adjustRightInd w:val="0"/>
              <w:spacing w:after="0" w:line="240" w:lineRule="auto"/>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723B0D" w:rsidRDefault="005D732D" w:rsidP="005D732D">
            <w:pPr>
              <w:autoSpaceDE w:val="0"/>
              <w:autoSpaceDN w:val="0"/>
              <w:adjustRightInd w:val="0"/>
              <w:spacing w:after="0" w:line="240" w:lineRule="auto"/>
              <w:rPr>
                <w:rFonts w:ascii="Arial" w:hAnsi="Arial" w:cs="Arial"/>
                <w:color w:val="000000"/>
                <w:sz w:val="18"/>
                <w:szCs w:val="18"/>
              </w:rPr>
            </w:pPr>
            <w:r w:rsidRPr="00723B0D">
              <w:rPr>
                <w:rFonts w:ascii="Arial" w:hAnsi="Arial" w:cs="Arial"/>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33.3%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9.5%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14.3%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14.3%</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28.6%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723B0D" w:rsidRDefault="005D732D" w:rsidP="00563473">
            <w:pPr>
              <w:autoSpaceDE w:val="0"/>
              <w:autoSpaceDN w:val="0"/>
              <w:adjustRightInd w:val="0"/>
              <w:spacing w:after="0" w:line="240" w:lineRule="auto"/>
              <w:jc w:val="right"/>
              <w:rPr>
                <w:rFonts w:ascii="Arial" w:hAnsi="Arial" w:cs="Arial"/>
                <w:color w:val="000000"/>
                <w:sz w:val="18"/>
                <w:szCs w:val="18"/>
              </w:rPr>
            </w:pPr>
            <w:r w:rsidRPr="00723B0D">
              <w:rPr>
                <w:rFonts w:ascii="Arial" w:hAnsi="Arial" w:cs="Arial"/>
                <w:color w:val="000000"/>
                <w:sz w:val="18"/>
                <w:szCs w:val="18"/>
              </w:rPr>
              <w:t>100.0%</w:t>
            </w:r>
          </w:p>
        </w:tc>
      </w:tr>
      <w:tr w:rsidR="00B1686E" w:rsidRPr="00B1686E" w:rsidTr="005B3465">
        <w:trPr>
          <w:trHeight w:val="273"/>
        </w:trPr>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tcPr>
          <w:p w:rsidR="00B1686E" w:rsidRPr="00B1686E" w:rsidRDefault="00B1686E" w:rsidP="00B1686E">
            <w:pPr>
              <w:autoSpaceDE w:val="0"/>
              <w:autoSpaceDN w:val="0"/>
              <w:adjustRightInd w:val="0"/>
              <w:spacing w:after="0" w:line="240" w:lineRule="auto"/>
              <w:rPr>
                <w:rFonts w:ascii="Arial" w:hAnsi="Arial" w:cs="Arial"/>
                <w:b/>
                <w:color w:val="000000"/>
                <w:sz w:val="18"/>
                <w:szCs w:val="18"/>
              </w:rPr>
            </w:pPr>
            <w:r w:rsidRPr="00B1686E">
              <w:rPr>
                <w:rFonts w:ascii="Arial" w:hAnsi="Arial" w:cs="Arial"/>
                <w:b/>
                <w:color w:val="000000"/>
                <w:sz w:val="18"/>
                <w:szCs w:val="18"/>
              </w:rPr>
              <w:t>Total</w:t>
            </w:r>
          </w:p>
          <w:p w:rsidR="00B1686E" w:rsidRPr="00B1686E" w:rsidRDefault="00B1686E" w:rsidP="00B1686E">
            <w:pPr>
              <w:autoSpaceDE w:val="0"/>
              <w:autoSpaceDN w:val="0"/>
              <w:adjustRightInd w:val="0"/>
              <w:spacing w:after="0" w:line="240" w:lineRule="auto"/>
              <w:rPr>
                <w:rFonts w:ascii="Arial" w:hAnsi="Arial" w:cs="Arial"/>
                <w:b/>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B1686E" w:rsidRPr="00B1686E" w:rsidRDefault="00B1686E" w:rsidP="00B1686E">
            <w:pPr>
              <w:autoSpaceDE w:val="0"/>
              <w:autoSpaceDN w:val="0"/>
              <w:adjustRightInd w:val="0"/>
              <w:spacing w:after="0" w:line="240" w:lineRule="auto"/>
              <w:rPr>
                <w:rFonts w:ascii="Arial" w:hAnsi="Arial" w:cs="Arial"/>
                <w:b/>
                <w:color w:val="000000"/>
                <w:sz w:val="18"/>
                <w:szCs w:val="18"/>
              </w:rPr>
            </w:pPr>
            <w:r w:rsidRPr="00B1686E">
              <w:rPr>
                <w:rFonts w:ascii="Arial" w:hAnsi="Arial" w:cs="Arial"/>
                <w:b/>
                <w:color w:val="000000"/>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66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57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40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16</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54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1686E" w:rsidRPr="00B1686E" w:rsidRDefault="00B1686E" w:rsidP="00B1686E">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236</w:t>
            </w:r>
          </w:p>
        </w:tc>
      </w:tr>
      <w:tr w:rsidR="00563473" w:rsidRPr="00B1686E" w:rsidTr="005B3465">
        <w:trPr>
          <w:trHeight w:val="273"/>
        </w:trPr>
        <w:tc>
          <w:tcPr>
            <w:tcW w:w="1170" w:type="dxa"/>
            <w:vMerge/>
            <w:tcBorders>
              <w:top w:val="single" w:sz="4" w:space="0" w:color="auto"/>
              <w:left w:val="single" w:sz="4" w:space="0" w:color="auto"/>
              <w:bottom w:val="single" w:sz="4" w:space="0" w:color="auto"/>
              <w:right w:val="single" w:sz="4" w:space="0" w:color="auto"/>
            </w:tcBorders>
            <w:shd w:val="clear" w:color="000000" w:fill="FFFFFF"/>
          </w:tcPr>
          <w:p w:rsidR="005D732D" w:rsidRPr="00B1686E" w:rsidRDefault="005D732D" w:rsidP="00563473">
            <w:pPr>
              <w:autoSpaceDE w:val="0"/>
              <w:autoSpaceDN w:val="0"/>
              <w:adjustRightInd w:val="0"/>
              <w:spacing w:after="0" w:line="240" w:lineRule="auto"/>
              <w:rPr>
                <w:rFonts w:ascii="Arial" w:hAnsi="Arial" w:cs="Arial"/>
                <w:b/>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5D732D" w:rsidRPr="00B1686E" w:rsidRDefault="005D732D" w:rsidP="005D732D">
            <w:pPr>
              <w:autoSpaceDE w:val="0"/>
              <w:autoSpaceDN w:val="0"/>
              <w:adjustRightInd w:val="0"/>
              <w:spacing w:after="0" w:line="240" w:lineRule="auto"/>
              <w:rPr>
                <w:rFonts w:ascii="Arial" w:hAnsi="Arial" w:cs="Arial"/>
                <w:b/>
                <w:color w:val="000000"/>
                <w:sz w:val="18"/>
                <w:szCs w:val="18"/>
              </w:rPr>
            </w:pPr>
            <w:r w:rsidRPr="00B1686E">
              <w:rPr>
                <w:rFonts w:ascii="Arial" w:hAnsi="Arial" w:cs="Arial"/>
                <w:b/>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24.2%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16.9%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6.8%</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22.9%</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D732D" w:rsidRPr="00B1686E" w:rsidRDefault="005D732D" w:rsidP="00563473">
            <w:pPr>
              <w:autoSpaceDE w:val="0"/>
              <w:autoSpaceDN w:val="0"/>
              <w:adjustRightInd w:val="0"/>
              <w:spacing w:after="0" w:line="240" w:lineRule="auto"/>
              <w:jc w:val="right"/>
              <w:rPr>
                <w:rFonts w:ascii="Arial" w:hAnsi="Arial" w:cs="Arial"/>
                <w:b/>
                <w:color w:val="000000"/>
                <w:sz w:val="18"/>
                <w:szCs w:val="18"/>
              </w:rPr>
            </w:pPr>
            <w:r w:rsidRPr="00B1686E">
              <w:rPr>
                <w:rFonts w:ascii="Arial" w:hAnsi="Arial" w:cs="Arial"/>
                <w:b/>
                <w:color w:val="000000"/>
                <w:sz w:val="18"/>
                <w:szCs w:val="18"/>
              </w:rPr>
              <w:t>100.0%</w:t>
            </w:r>
          </w:p>
        </w:tc>
      </w:tr>
    </w:tbl>
    <w:p w:rsidR="005D732D" w:rsidRPr="00B1686E" w:rsidRDefault="005D732D" w:rsidP="005D732D">
      <w:pPr>
        <w:pStyle w:val="NoSpacing"/>
        <w:jc w:val="both"/>
        <w:rPr>
          <w:rFonts w:ascii="Tw Cen MT" w:hAnsi="Tw Cen MT"/>
          <w:b/>
          <w:sz w:val="20"/>
          <w:szCs w:val="20"/>
        </w:rPr>
      </w:pPr>
    </w:p>
    <w:p w:rsidR="00710C24" w:rsidRDefault="00710C24" w:rsidP="005D732D">
      <w:pPr>
        <w:pStyle w:val="NoSpacing"/>
        <w:jc w:val="both"/>
        <w:rPr>
          <w:rFonts w:ascii="Tw Cen MT" w:hAnsi="Tw Cen MT"/>
          <w:sz w:val="24"/>
          <w:szCs w:val="24"/>
        </w:rPr>
      </w:pPr>
    </w:p>
    <w:p w:rsidR="00710C24" w:rsidRDefault="00710C24" w:rsidP="005D732D">
      <w:pPr>
        <w:pStyle w:val="NoSpacing"/>
        <w:jc w:val="both"/>
        <w:rPr>
          <w:rFonts w:ascii="Tw Cen MT" w:hAnsi="Tw Cen MT"/>
          <w:sz w:val="24"/>
          <w:szCs w:val="24"/>
        </w:rPr>
      </w:pPr>
    </w:p>
    <w:p w:rsidR="00A435BB" w:rsidRPr="00A435BB" w:rsidRDefault="00A435BB" w:rsidP="005D732D">
      <w:pPr>
        <w:pStyle w:val="NoSpacing"/>
        <w:jc w:val="both"/>
        <w:rPr>
          <w:rFonts w:ascii="Tw Cen MT" w:hAnsi="Tw Cen MT"/>
          <w:sz w:val="24"/>
          <w:szCs w:val="24"/>
        </w:rPr>
      </w:pPr>
      <w:r w:rsidRPr="00A435BB">
        <w:rPr>
          <w:rFonts w:ascii="Tw Cen MT" w:hAnsi="Tw Cen MT"/>
          <w:sz w:val="24"/>
          <w:szCs w:val="24"/>
        </w:rPr>
        <w:t xml:space="preserve">For </w:t>
      </w:r>
      <w:r>
        <w:rPr>
          <w:rFonts w:ascii="Tw Cen MT" w:hAnsi="Tw Cen MT"/>
          <w:sz w:val="24"/>
          <w:szCs w:val="24"/>
        </w:rPr>
        <w:t>59.8%</w:t>
      </w:r>
      <w:r w:rsidRPr="00A435BB">
        <w:rPr>
          <w:rFonts w:ascii="Tw Cen MT" w:hAnsi="Tw Cen MT"/>
          <w:sz w:val="24"/>
          <w:szCs w:val="24"/>
        </w:rPr>
        <w:t xml:space="preserve"> of the </w:t>
      </w:r>
      <w:r w:rsidR="0036595B">
        <w:rPr>
          <w:rFonts w:ascii="Tw Cen MT" w:hAnsi="Tw Cen MT"/>
          <w:sz w:val="24"/>
          <w:szCs w:val="24"/>
        </w:rPr>
        <w:t>farmers</w:t>
      </w:r>
      <w:r w:rsidRPr="00A435BB">
        <w:rPr>
          <w:rFonts w:ascii="Tw Cen MT" w:hAnsi="Tw Cen MT"/>
          <w:sz w:val="24"/>
          <w:szCs w:val="24"/>
        </w:rPr>
        <w:t xml:space="preserve"> the amount of maize crop loss at harvest does not depend on the time of harvest</w:t>
      </w:r>
      <w:r>
        <w:rPr>
          <w:rFonts w:ascii="Tw Cen MT" w:hAnsi="Tw Cen MT"/>
          <w:sz w:val="24"/>
          <w:szCs w:val="24"/>
        </w:rPr>
        <w:t>. About 36% of those who reported that the crop losses at harvest depend on the time when harvesting is done reported that they lost up to 20% of the crop when they harvest before the crop is completely dry.</w:t>
      </w:r>
    </w:p>
    <w:p w:rsidR="005D732D" w:rsidRPr="005D732D" w:rsidRDefault="005D732D" w:rsidP="005D732D">
      <w:pPr>
        <w:pStyle w:val="NoSpacing"/>
        <w:jc w:val="both"/>
        <w:rPr>
          <w:rFonts w:ascii="Tw Cen MT" w:hAnsi="Tw Cen MT"/>
          <w:sz w:val="24"/>
          <w:szCs w:val="24"/>
          <w:lang w:eastAsia="en-GB"/>
        </w:rPr>
      </w:pPr>
    </w:p>
    <w:p w:rsidR="007147F5" w:rsidRPr="00FC3392" w:rsidRDefault="00FC3392" w:rsidP="00FC3392">
      <w:pPr>
        <w:pStyle w:val="Heading4"/>
        <w:ind w:firstLine="360"/>
        <w:rPr>
          <w:b/>
          <w:lang w:val="en-GB" w:eastAsia="en-GB"/>
        </w:rPr>
      </w:pPr>
      <w:bookmarkStart w:id="13" w:name="_Toc401307791"/>
      <w:r>
        <w:rPr>
          <w:b/>
          <w:lang w:val="en-GB" w:eastAsia="en-GB"/>
        </w:rPr>
        <w:t>7.1.1.3</w:t>
      </w:r>
      <w:r>
        <w:rPr>
          <w:b/>
          <w:lang w:val="en-GB" w:eastAsia="en-GB"/>
        </w:rPr>
        <w:tab/>
      </w:r>
      <w:r w:rsidR="00B06CBC" w:rsidRPr="00FC3392">
        <w:rPr>
          <w:b/>
          <w:lang w:val="en-GB" w:eastAsia="en-GB"/>
        </w:rPr>
        <w:t>Maize Crop Losses during Drying</w:t>
      </w:r>
      <w:bookmarkEnd w:id="13"/>
    </w:p>
    <w:p w:rsidR="007147F5" w:rsidRDefault="007147F5" w:rsidP="007147F5">
      <w:pPr>
        <w:pStyle w:val="NoSpacing"/>
        <w:jc w:val="both"/>
        <w:rPr>
          <w:rFonts w:ascii="Tw Cen MT" w:hAnsi="Tw Cen MT"/>
          <w:sz w:val="24"/>
          <w:szCs w:val="24"/>
          <w:lang w:eastAsia="en-GB"/>
        </w:rPr>
      </w:pPr>
    </w:p>
    <w:p w:rsidR="004D6FAC" w:rsidRDefault="004D6FAC" w:rsidP="007147F5">
      <w:pPr>
        <w:pStyle w:val="NoSpacing"/>
        <w:jc w:val="both"/>
        <w:rPr>
          <w:rFonts w:ascii="Tw Cen MT" w:hAnsi="Tw Cen MT"/>
          <w:sz w:val="24"/>
          <w:szCs w:val="24"/>
          <w:lang w:eastAsia="en-GB"/>
        </w:rPr>
      </w:pPr>
      <w:r>
        <w:rPr>
          <w:rFonts w:ascii="Tw Cen MT" w:hAnsi="Tw Cen MT"/>
          <w:sz w:val="24"/>
          <w:szCs w:val="24"/>
          <w:lang w:eastAsia="en-GB"/>
        </w:rPr>
        <w:t xml:space="preserve">Approximately 12% of the </w:t>
      </w:r>
      <w:r w:rsidR="0036595B">
        <w:rPr>
          <w:rFonts w:ascii="Tw Cen MT" w:hAnsi="Tw Cen MT"/>
          <w:sz w:val="24"/>
          <w:szCs w:val="24"/>
          <w:lang w:eastAsia="en-GB"/>
        </w:rPr>
        <w:t>farmers</w:t>
      </w:r>
      <w:r>
        <w:rPr>
          <w:rFonts w:ascii="Tw Cen MT" w:hAnsi="Tw Cen MT"/>
          <w:sz w:val="24"/>
          <w:szCs w:val="24"/>
          <w:lang w:eastAsia="en-GB"/>
        </w:rPr>
        <w:t xml:space="preserve"> did not dry their maize while 29.5% dried it on stalks in the field, 27.8% dried it on mats and 18.1% on plastic sheets. The majority of the </w:t>
      </w:r>
      <w:r w:rsidR="0036595B">
        <w:rPr>
          <w:rFonts w:ascii="Tw Cen MT" w:hAnsi="Tw Cen MT"/>
          <w:sz w:val="24"/>
          <w:szCs w:val="24"/>
          <w:lang w:eastAsia="en-GB"/>
        </w:rPr>
        <w:t>farmers</w:t>
      </w:r>
      <w:r>
        <w:rPr>
          <w:rFonts w:ascii="Tw Cen MT" w:hAnsi="Tw Cen MT"/>
          <w:sz w:val="24"/>
          <w:szCs w:val="24"/>
          <w:lang w:eastAsia="en-GB"/>
        </w:rPr>
        <w:t xml:space="preserve"> (74.2%) reported that they suffer maize crop losses during drying.</w:t>
      </w:r>
      <w:r w:rsidR="00F643E4">
        <w:rPr>
          <w:rFonts w:ascii="Tw Cen MT" w:hAnsi="Tw Cen MT"/>
          <w:sz w:val="24"/>
          <w:szCs w:val="24"/>
          <w:lang w:eastAsia="en-GB"/>
        </w:rPr>
        <w:t xml:space="preserve"> Out of those </w:t>
      </w:r>
      <w:r w:rsidR="0036595B">
        <w:rPr>
          <w:rFonts w:ascii="Tw Cen MT" w:hAnsi="Tw Cen MT"/>
          <w:sz w:val="24"/>
          <w:szCs w:val="24"/>
          <w:lang w:eastAsia="en-GB"/>
        </w:rPr>
        <w:t>farmers</w:t>
      </w:r>
      <w:r w:rsidR="00F643E4">
        <w:rPr>
          <w:rFonts w:ascii="Tw Cen MT" w:hAnsi="Tw Cen MT"/>
          <w:sz w:val="24"/>
          <w:szCs w:val="24"/>
          <w:lang w:eastAsia="en-GB"/>
        </w:rPr>
        <w:t xml:space="preserve"> who left their maize to dry on the stalk in the field 43.1% reported crop losses of less than 10% while 21.6% reported crop losses ranging from 12-20%. Similarly the majority of those who dried the maize in stooks reported losses of less than 10%. Losses of less than 10% were also reported by </w:t>
      </w:r>
      <w:r w:rsidR="00867679">
        <w:rPr>
          <w:rFonts w:ascii="Tw Cen MT" w:hAnsi="Tw Cen MT"/>
          <w:sz w:val="24"/>
          <w:szCs w:val="24"/>
          <w:lang w:eastAsia="en-GB"/>
        </w:rPr>
        <w:t xml:space="preserve">the majority (78.1%) of </w:t>
      </w:r>
      <w:r w:rsidR="00F643E4">
        <w:rPr>
          <w:rFonts w:ascii="Tw Cen MT" w:hAnsi="Tw Cen MT"/>
          <w:sz w:val="24"/>
          <w:szCs w:val="24"/>
          <w:lang w:eastAsia="en-GB"/>
        </w:rPr>
        <w:t>those who dried their maize on plastic sheets</w:t>
      </w:r>
      <w:r w:rsidR="00867679">
        <w:rPr>
          <w:rFonts w:ascii="Tw Cen MT" w:hAnsi="Tw Cen MT"/>
          <w:sz w:val="24"/>
          <w:szCs w:val="24"/>
          <w:lang w:eastAsia="en-GB"/>
        </w:rPr>
        <w:t>, the majority (65.2%) of</w:t>
      </w:r>
      <w:r w:rsidR="00F643E4">
        <w:rPr>
          <w:rFonts w:ascii="Tw Cen MT" w:hAnsi="Tw Cen MT"/>
          <w:sz w:val="24"/>
          <w:szCs w:val="24"/>
          <w:lang w:eastAsia="en-GB"/>
        </w:rPr>
        <w:t xml:space="preserve"> those who dried maize on </w:t>
      </w:r>
      <w:r w:rsidR="00867679">
        <w:rPr>
          <w:rFonts w:ascii="Tw Cen MT" w:hAnsi="Tw Cen MT"/>
          <w:sz w:val="24"/>
          <w:szCs w:val="24"/>
          <w:lang w:eastAsia="en-GB"/>
        </w:rPr>
        <w:t>bare ground and those who dried on mats (84.7%).</w:t>
      </w:r>
      <w:r w:rsidR="00EB7324">
        <w:rPr>
          <w:rFonts w:ascii="Tw Cen MT" w:hAnsi="Tw Cen MT"/>
          <w:sz w:val="24"/>
          <w:szCs w:val="24"/>
          <w:lang w:eastAsia="en-GB"/>
        </w:rPr>
        <w:t xml:space="preserve"> The main cause of maize crop loss during drying is that the crop is eaten by livestock which was reported by 41.4% of all </w:t>
      </w:r>
      <w:r w:rsidR="0036595B">
        <w:rPr>
          <w:rFonts w:ascii="Tw Cen MT" w:hAnsi="Tw Cen MT"/>
          <w:sz w:val="24"/>
          <w:szCs w:val="24"/>
          <w:lang w:eastAsia="en-GB"/>
        </w:rPr>
        <w:t>farmers</w:t>
      </w:r>
      <w:r w:rsidR="00EB7324">
        <w:rPr>
          <w:rFonts w:ascii="Tw Cen MT" w:hAnsi="Tw Cen MT"/>
          <w:sz w:val="24"/>
          <w:szCs w:val="24"/>
          <w:lang w:eastAsia="en-GB"/>
        </w:rPr>
        <w:t xml:space="preserve"> and was the main cause in all study districts. Reduction in moisture content was the second most important cause of maize crop loss during drying which was reported by 16.7% of the </w:t>
      </w:r>
      <w:r w:rsidR="0036595B">
        <w:rPr>
          <w:rFonts w:ascii="Tw Cen MT" w:hAnsi="Tw Cen MT"/>
          <w:sz w:val="24"/>
          <w:szCs w:val="24"/>
          <w:lang w:eastAsia="en-GB"/>
        </w:rPr>
        <w:t>farmers</w:t>
      </w:r>
      <w:r w:rsidR="00EB7324">
        <w:rPr>
          <w:rFonts w:ascii="Tw Cen MT" w:hAnsi="Tw Cen MT"/>
          <w:sz w:val="24"/>
          <w:szCs w:val="24"/>
          <w:lang w:eastAsia="en-GB"/>
        </w:rPr>
        <w:t>. However, moisture loss is weight loss that needs to be borne if the crop is to store well, unless the loss is excessive. Other causes of crop loss during drying were mould growth (</w:t>
      </w:r>
      <w:r w:rsidR="00B2153F">
        <w:rPr>
          <w:rFonts w:ascii="Tw Cen MT" w:hAnsi="Tw Cen MT"/>
          <w:sz w:val="24"/>
          <w:szCs w:val="24"/>
          <w:lang w:eastAsia="en-GB"/>
        </w:rPr>
        <w:t>9.9%), attack by termites (8.0%), attack by weevils (8.0%), eaten by birds (6.8%) and attack by rodents (3.7%).</w:t>
      </w:r>
    </w:p>
    <w:p w:rsidR="004D6FAC" w:rsidRDefault="004D6FAC" w:rsidP="007147F5">
      <w:pPr>
        <w:pStyle w:val="NoSpacing"/>
        <w:jc w:val="both"/>
        <w:rPr>
          <w:rFonts w:ascii="Tw Cen MT" w:hAnsi="Tw Cen MT"/>
          <w:sz w:val="24"/>
          <w:szCs w:val="24"/>
          <w:lang w:eastAsia="en-GB"/>
        </w:rPr>
      </w:pPr>
    </w:p>
    <w:p w:rsidR="00B06CBC" w:rsidRPr="00FC3392" w:rsidRDefault="00FC3392" w:rsidP="00FC3392">
      <w:pPr>
        <w:pStyle w:val="Heading4"/>
        <w:ind w:firstLine="360"/>
        <w:rPr>
          <w:b/>
          <w:lang w:val="en-GB" w:eastAsia="en-GB"/>
        </w:rPr>
      </w:pPr>
      <w:bookmarkStart w:id="14" w:name="_Toc401307792"/>
      <w:r>
        <w:rPr>
          <w:b/>
          <w:lang w:val="en-GB" w:eastAsia="en-GB"/>
        </w:rPr>
        <w:t>7.1.1.4</w:t>
      </w:r>
      <w:r>
        <w:rPr>
          <w:b/>
          <w:lang w:val="en-GB" w:eastAsia="en-GB"/>
        </w:rPr>
        <w:tab/>
      </w:r>
      <w:r w:rsidR="00B06CBC" w:rsidRPr="00FC3392">
        <w:rPr>
          <w:b/>
          <w:lang w:val="en-GB" w:eastAsia="en-GB"/>
        </w:rPr>
        <w:t>Maize Crop losses during shelling</w:t>
      </w:r>
      <w:bookmarkEnd w:id="14"/>
    </w:p>
    <w:p w:rsidR="00867679" w:rsidRDefault="00867679" w:rsidP="00EB7324">
      <w:pPr>
        <w:pStyle w:val="NoSpacing"/>
        <w:jc w:val="both"/>
        <w:rPr>
          <w:rFonts w:ascii="Tw Cen MT" w:hAnsi="Tw Cen MT"/>
          <w:sz w:val="24"/>
          <w:szCs w:val="24"/>
          <w:lang w:eastAsia="en-GB"/>
        </w:rPr>
      </w:pPr>
    </w:p>
    <w:p w:rsidR="00B2153F" w:rsidRDefault="00B2153F" w:rsidP="00EB7324">
      <w:pPr>
        <w:pStyle w:val="NoSpacing"/>
        <w:jc w:val="both"/>
        <w:rPr>
          <w:rFonts w:ascii="Tw Cen MT" w:hAnsi="Tw Cen MT"/>
          <w:sz w:val="24"/>
          <w:szCs w:val="24"/>
          <w:lang w:eastAsia="en-GB"/>
        </w:rPr>
      </w:pPr>
      <w:r>
        <w:rPr>
          <w:rFonts w:ascii="Tw Cen MT" w:hAnsi="Tw Cen MT"/>
          <w:sz w:val="24"/>
          <w:szCs w:val="24"/>
          <w:lang w:eastAsia="en-GB"/>
        </w:rPr>
        <w:t xml:space="preserve">Most </w:t>
      </w:r>
      <w:r w:rsidR="0036595B">
        <w:rPr>
          <w:rFonts w:ascii="Tw Cen MT" w:hAnsi="Tw Cen MT"/>
          <w:sz w:val="24"/>
          <w:szCs w:val="24"/>
          <w:lang w:eastAsia="en-GB"/>
        </w:rPr>
        <w:t>farmers</w:t>
      </w:r>
      <w:r>
        <w:rPr>
          <w:rFonts w:ascii="Tw Cen MT" w:hAnsi="Tw Cen MT"/>
          <w:sz w:val="24"/>
          <w:szCs w:val="24"/>
          <w:lang w:eastAsia="en-GB"/>
        </w:rPr>
        <w:t xml:space="preserve"> (91.4%) shelled their maize by hand while 7.4% shelled the maize by beating it with sticks while placed in a sack, 0.8% by hand held maize sheller and 0.4% by beating the maize with a stick while it </w:t>
      </w:r>
      <w:r>
        <w:rPr>
          <w:rFonts w:ascii="Tw Cen MT" w:hAnsi="Tw Cen MT"/>
          <w:sz w:val="24"/>
          <w:szCs w:val="24"/>
          <w:lang w:eastAsia="en-GB"/>
        </w:rPr>
        <w:lastRenderedPageBreak/>
        <w:t xml:space="preserve">is spread on a mat or plastic sheet. The reason given for using the reported shelling methods were </w:t>
      </w:r>
      <w:r w:rsidR="002F5533">
        <w:rPr>
          <w:rFonts w:ascii="Tw Cen MT" w:hAnsi="Tw Cen MT"/>
          <w:sz w:val="24"/>
          <w:szCs w:val="24"/>
          <w:lang w:eastAsia="en-GB"/>
        </w:rPr>
        <w:t xml:space="preserve"> that </w:t>
      </w:r>
      <w:r w:rsidR="0036595B">
        <w:rPr>
          <w:rFonts w:ascii="Tw Cen MT" w:hAnsi="Tw Cen MT"/>
          <w:sz w:val="24"/>
          <w:szCs w:val="24"/>
          <w:lang w:eastAsia="en-GB"/>
        </w:rPr>
        <w:t>farmers</w:t>
      </w:r>
      <w:r w:rsidR="002F5533">
        <w:rPr>
          <w:rFonts w:ascii="Tw Cen MT" w:hAnsi="Tw Cen MT"/>
          <w:sz w:val="24"/>
          <w:szCs w:val="24"/>
          <w:lang w:eastAsia="en-GB"/>
        </w:rPr>
        <w:t xml:space="preserve"> did not have other methods of shelling (43.4%), not much grain was damaged using the method practised (20.3%), they cannot afford other methods (12.1%) and that it was cheaper (8.2%).</w:t>
      </w:r>
    </w:p>
    <w:p w:rsidR="002F5533" w:rsidRDefault="002F5533" w:rsidP="00EB7324">
      <w:pPr>
        <w:pStyle w:val="NoSpacing"/>
        <w:jc w:val="both"/>
        <w:rPr>
          <w:rFonts w:ascii="Tw Cen MT" w:hAnsi="Tw Cen MT"/>
          <w:sz w:val="24"/>
          <w:szCs w:val="24"/>
          <w:lang w:eastAsia="en-GB"/>
        </w:rPr>
      </w:pPr>
    </w:p>
    <w:p w:rsidR="002F5533" w:rsidRDefault="002F5533" w:rsidP="00EB7324">
      <w:pPr>
        <w:pStyle w:val="NoSpacing"/>
        <w:jc w:val="both"/>
        <w:rPr>
          <w:rFonts w:ascii="Tw Cen MT" w:hAnsi="Tw Cen MT"/>
          <w:sz w:val="24"/>
          <w:szCs w:val="24"/>
          <w:lang w:eastAsia="en-GB"/>
        </w:rPr>
      </w:pPr>
      <w:r>
        <w:rPr>
          <w:rFonts w:ascii="Tw Cen MT" w:hAnsi="Tw Cen MT"/>
          <w:sz w:val="24"/>
          <w:szCs w:val="24"/>
          <w:lang w:eastAsia="en-GB"/>
        </w:rPr>
        <w:t>Shelling of maize is an activity that i</w:t>
      </w:r>
      <w:r w:rsidR="00925C22">
        <w:rPr>
          <w:rFonts w:ascii="Tw Cen MT" w:hAnsi="Tw Cen MT"/>
          <w:sz w:val="24"/>
          <w:szCs w:val="24"/>
          <w:lang w:eastAsia="en-GB"/>
        </w:rPr>
        <w:t>s</w:t>
      </w:r>
      <w:r>
        <w:rPr>
          <w:rFonts w:ascii="Tw Cen MT" w:hAnsi="Tw Cen MT"/>
          <w:sz w:val="24"/>
          <w:szCs w:val="24"/>
          <w:lang w:eastAsia="en-GB"/>
        </w:rPr>
        <w:t xml:space="preserve"> undertaken by the whole family as reported by 74.2% of the </w:t>
      </w:r>
      <w:r w:rsidR="0036595B">
        <w:rPr>
          <w:rFonts w:ascii="Tw Cen MT" w:hAnsi="Tw Cen MT"/>
          <w:sz w:val="24"/>
          <w:szCs w:val="24"/>
          <w:lang w:eastAsia="en-GB"/>
        </w:rPr>
        <w:t>farmers</w:t>
      </w:r>
      <w:r>
        <w:rPr>
          <w:rFonts w:ascii="Tw Cen MT" w:hAnsi="Tw Cen MT"/>
          <w:sz w:val="24"/>
          <w:szCs w:val="24"/>
          <w:lang w:eastAsia="en-GB"/>
        </w:rPr>
        <w:t xml:space="preserve">. Maize crop losses are suffered during shelling by 72.4% of the </w:t>
      </w:r>
      <w:r w:rsidR="0036595B">
        <w:rPr>
          <w:rFonts w:ascii="Tw Cen MT" w:hAnsi="Tw Cen MT"/>
          <w:sz w:val="24"/>
          <w:szCs w:val="24"/>
          <w:lang w:eastAsia="en-GB"/>
        </w:rPr>
        <w:t>farmers</w:t>
      </w:r>
      <w:r>
        <w:rPr>
          <w:rFonts w:ascii="Tw Cen MT" w:hAnsi="Tw Cen MT"/>
          <w:sz w:val="24"/>
          <w:szCs w:val="24"/>
          <w:lang w:eastAsia="en-GB"/>
        </w:rPr>
        <w:t xml:space="preserve"> and the main cause was that some of the maize fell to the ground during which was reported by 89.1% of the </w:t>
      </w:r>
      <w:r w:rsidR="0036595B">
        <w:rPr>
          <w:rFonts w:ascii="Tw Cen MT" w:hAnsi="Tw Cen MT"/>
          <w:sz w:val="24"/>
          <w:szCs w:val="24"/>
          <w:lang w:eastAsia="en-GB"/>
        </w:rPr>
        <w:t>farmers</w:t>
      </w:r>
      <w:r>
        <w:rPr>
          <w:rFonts w:ascii="Tw Cen MT" w:hAnsi="Tw Cen MT"/>
          <w:sz w:val="24"/>
          <w:szCs w:val="24"/>
          <w:lang w:eastAsia="en-GB"/>
        </w:rPr>
        <w:t xml:space="preserve"> while 10.9% reported grain damage as the main cause. Regardless of the shelling method used the maize crop losses were estimated at less than 10%. Approximately 80% of the </w:t>
      </w:r>
      <w:r w:rsidR="0036595B">
        <w:rPr>
          <w:rFonts w:ascii="Tw Cen MT" w:hAnsi="Tw Cen MT"/>
          <w:sz w:val="24"/>
          <w:szCs w:val="24"/>
          <w:lang w:eastAsia="en-GB"/>
        </w:rPr>
        <w:t>farmers</w:t>
      </w:r>
      <w:r>
        <w:rPr>
          <w:rFonts w:ascii="Tw Cen MT" w:hAnsi="Tw Cen MT"/>
          <w:sz w:val="24"/>
          <w:szCs w:val="24"/>
          <w:lang w:eastAsia="en-GB"/>
        </w:rPr>
        <w:t xml:space="preserve"> reported less than 10% loss when shelling by hand</w:t>
      </w:r>
      <w:r w:rsidR="00AA6180">
        <w:rPr>
          <w:rFonts w:ascii="Tw Cen MT" w:hAnsi="Tw Cen MT"/>
          <w:sz w:val="24"/>
          <w:szCs w:val="24"/>
          <w:lang w:eastAsia="en-GB"/>
        </w:rPr>
        <w:t xml:space="preserve"> while 72.2% reported the same levels when shelling by beating with stick while placed in a sack.</w:t>
      </w:r>
    </w:p>
    <w:p w:rsidR="00EB7324" w:rsidRPr="00867679" w:rsidRDefault="00EB7324" w:rsidP="00EB7324">
      <w:pPr>
        <w:pStyle w:val="NoSpacing"/>
        <w:jc w:val="both"/>
        <w:rPr>
          <w:rFonts w:ascii="Tw Cen MT" w:hAnsi="Tw Cen MT"/>
          <w:sz w:val="24"/>
          <w:szCs w:val="24"/>
          <w:lang w:eastAsia="en-GB"/>
        </w:rPr>
      </w:pPr>
    </w:p>
    <w:p w:rsidR="00EB7324" w:rsidRPr="00FC3392" w:rsidRDefault="00FC3392" w:rsidP="00FC3392">
      <w:pPr>
        <w:pStyle w:val="Heading4"/>
        <w:ind w:firstLine="360"/>
        <w:rPr>
          <w:b/>
          <w:lang w:val="en-GB" w:eastAsia="en-GB"/>
        </w:rPr>
      </w:pPr>
      <w:bookmarkStart w:id="15" w:name="_Toc401307793"/>
      <w:r>
        <w:rPr>
          <w:b/>
          <w:lang w:val="en-GB" w:eastAsia="en-GB"/>
        </w:rPr>
        <w:t>7.1.1.5</w:t>
      </w:r>
      <w:r>
        <w:rPr>
          <w:b/>
          <w:lang w:val="en-GB" w:eastAsia="en-GB"/>
        </w:rPr>
        <w:tab/>
      </w:r>
      <w:r w:rsidR="00867679" w:rsidRPr="00FC3392">
        <w:rPr>
          <w:b/>
          <w:lang w:val="en-GB" w:eastAsia="en-GB"/>
        </w:rPr>
        <w:t xml:space="preserve">Maize crop losses during </w:t>
      </w:r>
      <w:r w:rsidR="00EB7324" w:rsidRPr="00FC3392">
        <w:rPr>
          <w:b/>
          <w:lang w:val="en-GB" w:eastAsia="en-GB"/>
        </w:rPr>
        <w:t>field to home transportation</w:t>
      </w:r>
      <w:bookmarkEnd w:id="15"/>
    </w:p>
    <w:p w:rsidR="00EB7324" w:rsidRDefault="00EB7324" w:rsidP="00EB7324">
      <w:pPr>
        <w:pStyle w:val="NoSpacing"/>
        <w:jc w:val="both"/>
        <w:rPr>
          <w:rFonts w:ascii="Tw Cen MT" w:hAnsi="Tw Cen MT"/>
          <w:sz w:val="24"/>
          <w:szCs w:val="24"/>
          <w:lang w:eastAsia="en-GB"/>
        </w:rPr>
      </w:pPr>
    </w:p>
    <w:p w:rsidR="00AA6180" w:rsidRDefault="00AA6180" w:rsidP="00EB7324">
      <w:pPr>
        <w:pStyle w:val="NoSpacing"/>
        <w:jc w:val="both"/>
        <w:rPr>
          <w:rFonts w:ascii="Tw Cen MT" w:hAnsi="Tw Cen MT"/>
          <w:sz w:val="24"/>
          <w:szCs w:val="24"/>
          <w:lang w:eastAsia="en-GB"/>
        </w:rPr>
      </w:pPr>
      <w:r>
        <w:rPr>
          <w:rFonts w:ascii="Tw Cen MT" w:hAnsi="Tw Cen MT"/>
          <w:sz w:val="24"/>
          <w:szCs w:val="24"/>
          <w:lang w:eastAsia="en-GB"/>
        </w:rPr>
        <w:t xml:space="preserve">The predominant method of transporting maize from the field to the homestead is by head portarage in baskets which was reported by 81.7%. This is followed by the use of bicycles which was reported by 58.9% and then by use of hired oxcarts reported by 25.3%. The use of own oxcarts was reported by 12% of the </w:t>
      </w:r>
      <w:r w:rsidR="0036595B">
        <w:rPr>
          <w:rFonts w:ascii="Tw Cen MT" w:hAnsi="Tw Cen MT"/>
          <w:sz w:val="24"/>
          <w:szCs w:val="24"/>
          <w:lang w:eastAsia="en-GB"/>
        </w:rPr>
        <w:t>farmers</w:t>
      </w:r>
      <w:r>
        <w:rPr>
          <w:rFonts w:ascii="Tw Cen MT" w:hAnsi="Tw Cen MT"/>
          <w:sz w:val="24"/>
          <w:szCs w:val="24"/>
          <w:lang w:eastAsia="en-GB"/>
        </w:rPr>
        <w:t xml:space="preserve"> and only in Dedza, Chikhwawa, Balaka and Ntcheu while 12.5% reported the use of hired bicycles (</w:t>
      </w:r>
      <w:r w:rsidRPr="005B3465">
        <w:rPr>
          <w:rFonts w:ascii="Tw Cen MT" w:hAnsi="Tw Cen MT"/>
          <w:i/>
          <w:sz w:val="24"/>
          <w:szCs w:val="24"/>
          <w:lang w:eastAsia="en-GB"/>
        </w:rPr>
        <w:t>kabaza</w:t>
      </w:r>
      <w:r>
        <w:rPr>
          <w:rFonts w:ascii="Tw Cen MT" w:hAnsi="Tw Cen MT"/>
          <w:sz w:val="24"/>
          <w:szCs w:val="24"/>
          <w:lang w:eastAsia="en-GB"/>
        </w:rPr>
        <w:t>).</w:t>
      </w:r>
    </w:p>
    <w:p w:rsidR="006E7582" w:rsidRDefault="006E7582" w:rsidP="00EB7324">
      <w:pPr>
        <w:pStyle w:val="NoSpacing"/>
        <w:jc w:val="both"/>
        <w:rPr>
          <w:rFonts w:ascii="Tw Cen MT" w:hAnsi="Tw Cen MT"/>
          <w:sz w:val="24"/>
          <w:szCs w:val="24"/>
          <w:lang w:eastAsia="en-GB"/>
        </w:rPr>
      </w:pPr>
    </w:p>
    <w:p w:rsidR="006E7582" w:rsidRDefault="006E7582" w:rsidP="00EB7324">
      <w:pPr>
        <w:pStyle w:val="NoSpacing"/>
        <w:jc w:val="both"/>
        <w:rPr>
          <w:rFonts w:ascii="Tw Cen MT" w:hAnsi="Tw Cen MT"/>
          <w:sz w:val="24"/>
          <w:szCs w:val="24"/>
          <w:lang w:eastAsia="en-GB"/>
        </w:rPr>
      </w:pPr>
      <w:r>
        <w:rPr>
          <w:rFonts w:ascii="Tw Cen MT" w:hAnsi="Tw Cen MT"/>
          <w:sz w:val="24"/>
          <w:szCs w:val="24"/>
          <w:lang w:eastAsia="en-GB"/>
        </w:rPr>
        <w:t xml:space="preserve">Maize crop losses during field to homestead transportation were reported by 38.7% of the </w:t>
      </w:r>
      <w:r w:rsidR="0036595B">
        <w:rPr>
          <w:rFonts w:ascii="Tw Cen MT" w:hAnsi="Tw Cen MT"/>
          <w:sz w:val="24"/>
          <w:szCs w:val="24"/>
          <w:lang w:eastAsia="en-GB"/>
        </w:rPr>
        <w:t>farmers</w:t>
      </w:r>
      <w:r>
        <w:rPr>
          <w:rFonts w:ascii="Tw Cen MT" w:hAnsi="Tw Cen MT"/>
          <w:sz w:val="24"/>
          <w:szCs w:val="24"/>
          <w:lang w:eastAsia="en-GB"/>
        </w:rPr>
        <w:t>. The main cause of loss was reported as</w:t>
      </w:r>
      <w:r w:rsidR="00C3111D">
        <w:rPr>
          <w:rFonts w:ascii="Tw Cen MT" w:hAnsi="Tw Cen MT"/>
          <w:sz w:val="24"/>
          <w:szCs w:val="24"/>
          <w:lang w:eastAsia="en-GB"/>
        </w:rPr>
        <w:t xml:space="preserve"> the crop falling or spilling to the ground which was reported by 95.9%. Of those who suffered maize crop losses during field to homestead transportation, 80% reported losses of less than 10% and 15.6% reported losses of 10%.</w:t>
      </w:r>
    </w:p>
    <w:p w:rsidR="00AA6180" w:rsidRDefault="00AA6180" w:rsidP="00EB7324">
      <w:pPr>
        <w:pStyle w:val="NoSpacing"/>
        <w:jc w:val="both"/>
        <w:rPr>
          <w:rFonts w:ascii="Tw Cen MT" w:hAnsi="Tw Cen MT"/>
          <w:sz w:val="24"/>
          <w:szCs w:val="24"/>
          <w:lang w:eastAsia="en-GB"/>
        </w:rPr>
      </w:pPr>
    </w:p>
    <w:p w:rsidR="00905760" w:rsidRPr="00FC3392" w:rsidRDefault="00FC3392" w:rsidP="00FC3392">
      <w:pPr>
        <w:pStyle w:val="Heading4"/>
        <w:ind w:firstLine="360"/>
        <w:rPr>
          <w:b/>
          <w:lang w:val="en-GB" w:eastAsia="en-GB"/>
        </w:rPr>
      </w:pPr>
      <w:bookmarkStart w:id="16" w:name="_Toc401307794"/>
      <w:r>
        <w:rPr>
          <w:b/>
          <w:lang w:val="en-GB" w:eastAsia="en-GB"/>
        </w:rPr>
        <w:t>7.1.1.6</w:t>
      </w:r>
      <w:r>
        <w:rPr>
          <w:b/>
          <w:lang w:val="en-GB" w:eastAsia="en-GB"/>
        </w:rPr>
        <w:tab/>
      </w:r>
      <w:r w:rsidR="00EB7324" w:rsidRPr="00FC3392">
        <w:rPr>
          <w:b/>
          <w:lang w:val="en-GB" w:eastAsia="en-GB"/>
        </w:rPr>
        <w:t>Maize crop losses during storage</w:t>
      </w:r>
      <w:bookmarkEnd w:id="16"/>
    </w:p>
    <w:p w:rsidR="00905760" w:rsidRDefault="00905760" w:rsidP="00905760">
      <w:pPr>
        <w:pStyle w:val="NoSpacing"/>
        <w:rPr>
          <w:rFonts w:ascii="Tw Cen MT" w:hAnsi="Tw Cen MT"/>
          <w:sz w:val="24"/>
          <w:szCs w:val="24"/>
          <w:lang w:eastAsia="en-GB"/>
        </w:rPr>
      </w:pPr>
    </w:p>
    <w:p w:rsidR="00906E49" w:rsidRDefault="00906E49" w:rsidP="00906E49">
      <w:pPr>
        <w:pStyle w:val="NoSpacing"/>
        <w:jc w:val="both"/>
        <w:rPr>
          <w:rFonts w:ascii="Tw Cen MT" w:hAnsi="Tw Cen MT"/>
          <w:sz w:val="24"/>
          <w:szCs w:val="24"/>
          <w:lang w:eastAsia="en-GB"/>
        </w:rPr>
      </w:pPr>
      <w:r>
        <w:rPr>
          <w:rFonts w:ascii="Tw Cen MT" w:hAnsi="Tw Cen MT"/>
          <w:sz w:val="24"/>
          <w:szCs w:val="24"/>
          <w:lang w:eastAsia="en-GB"/>
        </w:rPr>
        <w:t xml:space="preserve">Table 6 presents the methods/technologies used by </w:t>
      </w:r>
      <w:r w:rsidR="0036595B">
        <w:rPr>
          <w:rFonts w:ascii="Tw Cen MT" w:hAnsi="Tw Cen MT"/>
          <w:sz w:val="24"/>
          <w:szCs w:val="24"/>
          <w:lang w:eastAsia="en-GB"/>
        </w:rPr>
        <w:t>farmers</w:t>
      </w:r>
      <w:r>
        <w:rPr>
          <w:rFonts w:ascii="Tw Cen MT" w:hAnsi="Tw Cen MT"/>
          <w:sz w:val="24"/>
          <w:szCs w:val="24"/>
          <w:lang w:eastAsia="en-GB"/>
        </w:rPr>
        <w:t xml:space="preserve"> to store maize. Forty seven percent (47%) of the </w:t>
      </w:r>
      <w:r w:rsidR="0036595B">
        <w:rPr>
          <w:rFonts w:ascii="Tw Cen MT" w:hAnsi="Tw Cen MT"/>
          <w:sz w:val="24"/>
          <w:szCs w:val="24"/>
          <w:lang w:eastAsia="en-GB"/>
        </w:rPr>
        <w:t>farmers</w:t>
      </w:r>
      <w:r>
        <w:rPr>
          <w:rFonts w:ascii="Tw Cen MT" w:hAnsi="Tw Cen MT"/>
          <w:sz w:val="24"/>
          <w:szCs w:val="24"/>
          <w:lang w:eastAsia="en-GB"/>
        </w:rPr>
        <w:t xml:space="preserve"> stored their maize as shelled maize in new bags that are placed on wood pallets inside their houses. The storage of shelled maize in used bags placed on pallets was the second main way of storing maize which was reported by 25% of the </w:t>
      </w:r>
      <w:r w:rsidR="0036595B">
        <w:rPr>
          <w:rFonts w:ascii="Tw Cen MT" w:hAnsi="Tw Cen MT"/>
          <w:sz w:val="24"/>
          <w:szCs w:val="24"/>
          <w:lang w:eastAsia="en-GB"/>
        </w:rPr>
        <w:t>farmers</w:t>
      </w:r>
      <w:r>
        <w:rPr>
          <w:rFonts w:ascii="Tw Cen MT" w:hAnsi="Tw Cen MT"/>
          <w:sz w:val="24"/>
          <w:szCs w:val="24"/>
          <w:lang w:eastAsia="en-GB"/>
        </w:rPr>
        <w:t xml:space="preserve"> followed by string of shelled maize in used bags placed on the floor inside the house. The storing of shelled maize in bags inside homes was confirmed by FGDs and key informants as the preferred method as it kept the maize </w:t>
      </w:r>
      <w:r w:rsidR="00B439C9">
        <w:rPr>
          <w:rFonts w:ascii="Tw Cen MT" w:hAnsi="Tw Cen MT"/>
          <w:sz w:val="24"/>
          <w:szCs w:val="24"/>
          <w:lang w:eastAsia="en-GB"/>
        </w:rPr>
        <w:t xml:space="preserve">away </w:t>
      </w:r>
      <w:r>
        <w:rPr>
          <w:rFonts w:ascii="Tw Cen MT" w:hAnsi="Tw Cen MT"/>
          <w:sz w:val="24"/>
          <w:szCs w:val="24"/>
          <w:lang w:eastAsia="en-GB"/>
        </w:rPr>
        <w:t xml:space="preserve">from thieves and also allowed farmers to know exactly how much maize they had and </w:t>
      </w:r>
      <w:r w:rsidR="00B439C9">
        <w:rPr>
          <w:rFonts w:ascii="Tw Cen MT" w:hAnsi="Tw Cen MT"/>
          <w:sz w:val="24"/>
          <w:szCs w:val="24"/>
          <w:lang w:eastAsia="en-GB"/>
        </w:rPr>
        <w:t>be in a better position to know their food security situation.</w:t>
      </w:r>
      <w:r>
        <w:rPr>
          <w:rFonts w:ascii="Tw Cen MT" w:hAnsi="Tw Cen MT"/>
          <w:sz w:val="24"/>
          <w:szCs w:val="24"/>
          <w:lang w:eastAsia="en-GB"/>
        </w:rPr>
        <w:t xml:space="preserve"> The use of traditional granaries (</w:t>
      </w:r>
      <w:r w:rsidRPr="005B3465">
        <w:rPr>
          <w:rFonts w:ascii="Tw Cen MT" w:hAnsi="Tw Cen MT"/>
          <w:i/>
          <w:sz w:val="24"/>
          <w:szCs w:val="24"/>
          <w:lang w:eastAsia="en-GB"/>
        </w:rPr>
        <w:t>nkhokwe)</w:t>
      </w:r>
      <w:r>
        <w:rPr>
          <w:rFonts w:ascii="Tw Cen MT" w:hAnsi="Tw Cen MT"/>
          <w:sz w:val="24"/>
          <w:szCs w:val="24"/>
          <w:lang w:eastAsia="en-GB"/>
        </w:rPr>
        <w:t xml:space="preserve"> was reported by only 9%. Discussions </w:t>
      </w:r>
      <w:r w:rsidR="00E93DE0">
        <w:rPr>
          <w:rFonts w:ascii="Tw Cen MT" w:hAnsi="Tw Cen MT"/>
          <w:sz w:val="24"/>
          <w:szCs w:val="24"/>
          <w:lang w:eastAsia="en-GB"/>
        </w:rPr>
        <w:t>in</w:t>
      </w:r>
      <w:r>
        <w:rPr>
          <w:rFonts w:ascii="Tw Cen MT" w:hAnsi="Tw Cen MT"/>
          <w:sz w:val="24"/>
          <w:szCs w:val="24"/>
          <w:lang w:eastAsia="en-GB"/>
        </w:rPr>
        <w:t xml:space="preserve"> FGDs, especially in Mangochi diocese revealed that the low usage of traditional granaries</w:t>
      </w:r>
      <w:r w:rsidR="00B439C9">
        <w:rPr>
          <w:rFonts w:ascii="Tw Cen MT" w:hAnsi="Tw Cen MT"/>
          <w:sz w:val="24"/>
          <w:szCs w:val="24"/>
          <w:lang w:eastAsia="en-GB"/>
        </w:rPr>
        <w:t xml:space="preserve">was out of fear of thieves and elephants which destroy the granaries. </w:t>
      </w:r>
    </w:p>
    <w:p w:rsidR="00906E49" w:rsidRPr="00905760" w:rsidRDefault="00906E49" w:rsidP="00905760">
      <w:pPr>
        <w:pStyle w:val="NoSpacing"/>
        <w:rPr>
          <w:rFonts w:ascii="Tw Cen MT" w:hAnsi="Tw Cen MT"/>
          <w:sz w:val="24"/>
          <w:szCs w:val="24"/>
          <w:lang w:eastAsia="en-GB"/>
        </w:rPr>
      </w:pPr>
    </w:p>
    <w:p w:rsidR="00905760" w:rsidRDefault="00905760" w:rsidP="00905760">
      <w:pPr>
        <w:pStyle w:val="NoSpacing"/>
        <w:jc w:val="both"/>
        <w:rPr>
          <w:rFonts w:ascii="Tw Cen MT" w:hAnsi="Tw Cen MT"/>
          <w:b/>
          <w:sz w:val="20"/>
          <w:szCs w:val="20"/>
        </w:rPr>
      </w:pPr>
      <w:r w:rsidRPr="002623F7">
        <w:rPr>
          <w:rFonts w:ascii="Tw Cen MT" w:hAnsi="Tw Cen MT"/>
          <w:b/>
          <w:sz w:val="20"/>
          <w:szCs w:val="20"/>
        </w:rPr>
        <w:t xml:space="preserve">Table </w:t>
      </w:r>
      <w:r w:rsidR="00906E49">
        <w:rPr>
          <w:rFonts w:ascii="Tw Cen MT" w:hAnsi="Tw Cen MT"/>
          <w:b/>
          <w:sz w:val="20"/>
          <w:szCs w:val="20"/>
        </w:rPr>
        <w:t>6</w:t>
      </w:r>
      <w:r w:rsidRPr="002623F7">
        <w:rPr>
          <w:rFonts w:ascii="Tw Cen MT" w:hAnsi="Tw Cen MT"/>
          <w:b/>
          <w:sz w:val="20"/>
          <w:szCs w:val="20"/>
        </w:rPr>
        <w:t xml:space="preserve">: </w:t>
      </w:r>
      <w:r>
        <w:rPr>
          <w:rFonts w:ascii="Tw Cen MT" w:hAnsi="Tw Cen MT"/>
          <w:b/>
          <w:sz w:val="20"/>
          <w:szCs w:val="20"/>
        </w:rPr>
        <w:t xml:space="preserve">Main </w:t>
      </w:r>
      <w:r w:rsidR="00906E49">
        <w:rPr>
          <w:rFonts w:ascii="Tw Cen MT" w:hAnsi="Tw Cen MT"/>
          <w:b/>
          <w:sz w:val="20"/>
          <w:szCs w:val="20"/>
        </w:rPr>
        <w:t xml:space="preserve">methods/technologies for maize storage </w:t>
      </w: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080"/>
        <w:gridCol w:w="1193"/>
        <w:gridCol w:w="1170"/>
        <w:gridCol w:w="1080"/>
        <w:gridCol w:w="990"/>
        <w:gridCol w:w="1087"/>
        <w:gridCol w:w="1077"/>
        <w:gridCol w:w="900"/>
        <w:gridCol w:w="810"/>
      </w:tblGrid>
      <w:tr w:rsidR="00905760" w:rsidRPr="00905760" w:rsidTr="00905760">
        <w:trPr>
          <w:trHeight w:val="315"/>
        </w:trPr>
        <w:tc>
          <w:tcPr>
            <w:tcW w:w="1147" w:type="dxa"/>
            <w:vMerge w:val="restart"/>
            <w:shd w:val="clear" w:color="auto" w:fill="EEECE1" w:themeFill="background2"/>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District</w:t>
            </w:r>
          </w:p>
        </w:tc>
        <w:tc>
          <w:tcPr>
            <w:tcW w:w="1080" w:type="dxa"/>
            <w:vMerge w:val="restart"/>
            <w:shd w:val="clear" w:color="auto" w:fill="EEECE1" w:themeFill="background2"/>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p>
        </w:tc>
        <w:tc>
          <w:tcPr>
            <w:tcW w:w="7497" w:type="dxa"/>
            <w:gridSpan w:val="7"/>
            <w:shd w:val="clear" w:color="auto" w:fill="EEECE1" w:themeFill="background2"/>
            <w:noWrap/>
            <w:vAlign w:val="bottom"/>
            <w:hideMark/>
          </w:tcPr>
          <w:p w:rsidR="00905760" w:rsidRPr="00905760" w:rsidRDefault="00905760" w:rsidP="00905760">
            <w:pPr>
              <w:autoSpaceDE w:val="0"/>
              <w:autoSpaceDN w:val="0"/>
              <w:adjustRightInd w:val="0"/>
              <w:spacing w:after="0" w:line="240" w:lineRule="auto"/>
              <w:jc w:val="center"/>
              <w:rPr>
                <w:rFonts w:ascii="Arial" w:hAnsi="Arial" w:cs="Arial"/>
                <w:b/>
                <w:color w:val="000000"/>
                <w:sz w:val="18"/>
                <w:szCs w:val="18"/>
              </w:rPr>
            </w:pPr>
            <w:r w:rsidRPr="00905760">
              <w:rPr>
                <w:rFonts w:ascii="Arial" w:hAnsi="Arial" w:cs="Arial"/>
                <w:b/>
                <w:color w:val="000000"/>
                <w:sz w:val="18"/>
                <w:szCs w:val="18"/>
              </w:rPr>
              <w:t>Maize Storage method/technology</w:t>
            </w:r>
          </w:p>
        </w:tc>
        <w:tc>
          <w:tcPr>
            <w:tcW w:w="810" w:type="dxa"/>
            <w:vMerge w:val="restart"/>
            <w:shd w:val="clear" w:color="auto" w:fill="EEECE1" w:themeFill="background2"/>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Total</w:t>
            </w:r>
          </w:p>
        </w:tc>
      </w:tr>
      <w:tr w:rsidR="00905760" w:rsidRPr="00905760" w:rsidTr="00905760">
        <w:trPr>
          <w:trHeight w:val="836"/>
        </w:trPr>
        <w:tc>
          <w:tcPr>
            <w:tcW w:w="1147" w:type="dxa"/>
            <w:vMerge/>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p>
        </w:tc>
        <w:tc>
          <w:tcPr>
            <w:tcW w:w="1080" w:type="dxa"/>
            <w:vMerge/>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p>
        </w:tc>
        <w:tc>
          <w:tcPr>
            <w:tcW w:w="1193"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Shelled in used bags placed on ground in house</w:t>
            </w:r>
          </w:p>
        </w:tc>
        <w:tc>
          <w:tcPr>
            <w:tcW w:w="1170"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Shelled in new bags on the ground inside house</w:t>
            </w:r>
          </w:p>
        </w:tc>
        <w:tc>
          <w:tcPr>
            <w:tcW w:w="1080"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Shelled in new bags on pallets inside house</w:t>
            </w:r>
          </w:p>
        </w:tc>
        <w:tc>
          <w:tcPr>
            <w:tcW w:w="990"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Shelled in used bags on pallets inside house</w:t>
            </w:r>
          </w:p>
        </w:tc>
        <w:tc>
          <w:tcPr>
            <w:tcW w:w="1087"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 xml:space="preserve">Unshelled in traditional </w:t>
            </w:r>
            <w:r w:rsidRPr="005B3465">
              <w:rPr>
                <w:rFonts w:ascii="Arial" w:hAnsi="Arial" w:cs="Arial"/>
                <w:b/>
                <w:i/>
                <w:color w:val="000000"/>
                <w:sz w:val="18"/>
                <w:szCs w:val="18"/>
              </w:rPr>
              <w:t>nkhokwe</w:t>
            </w:r>
          </w:p>
        </w:tc>
        <w:tc>
          <w:tcPr>
            <w:tcW w:w="1077"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 xml:space="preserve">Unshelled in improved </w:t>
            </w:r>
            <w:r w:rsidRPr="005B3465">
              <w:rPr>
                <w:rFonts w:ascii="Arial" w:hAnsi="Arial" w:cs="Arial"/>
                <w:b/>
                <w:i/>
                <w:color w:val="000000"/>
                <w:sz w:val="18"/>
                <w:szCs w:val="18"/>
              </w:rPr>
              <w:t>nkhokwe</w:t>
            </w:r>
          </w:p>
        </w:tc>
        <w:tc>
          <w:tcPr>
            <w:tcW w:w="900" w:type="dxa"/>
            <w:shd w:val="clear" w:color="auto" w:fill="EEECE1" w:themeFill="background2"/>
            <w:vAlign w:val="bottom"/>
            <w:hideMark/>
          </w:tcPr>
          <w:p w:rsidR="00905760" w:rsidRPr="00905760" w:rsidRDefault="00905760" w:rsidP="00905760">
            <w:pPr>
              <w:autoSpaceDE w:val="0"/>
              <w:autoSpaceDN w:val="0"/>
              <w:adjustRightInd w:val="0"/>
              <w:spacing w:after="0" w:line="240" w:lineRule="auto"/>
              <w:jc w:val="right"/>
              <w:rPr>
                <w:rFonts w:ascii="Arial" w:hAnsi="Arial" w:cs="Arial"/>
                <w:b/>
                <w:color w:val="000000"/>
                <w:sz w:val="18"/>
                <w:szCs w:val="18"/>
              </w:rPr>
            </w:pPr>
            <w:r w:rsidRPr="00905760">
              <w:rPr>
                <w:rFonts w:ascii="Arial" w:hAnsi="Arial" w:cs="Arial"/>
                <w:b/>
                <w:color w:val="000000"/>
                <w:sz w:val="18"/>
                <w:szCs w:val="18"/>
              </w:rPr>
              <w:t>Shelled in metal silos</w:t>
            </w:r>
          </w:p>
        </w:tc>
        <w:tc>
          <w:tcPr>
            <w:tcW w:w="810" w:type="dxa"/>
            <w:vMerge/>
            <w:shd w:val="clear" w:color="auto" w:fill="auto"/>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Dedza</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9</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12</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14</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43</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21%</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7%</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28%</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12%</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33%</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Zomba</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28</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22</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52</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54%</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42%</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Chikhwawa</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11</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8</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25</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20%</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44%</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32%</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Balaka</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14</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30</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51</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27%</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59%</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Ntcheu</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9</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13</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27</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33%</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48%</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11%</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7%</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Nsanje</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8</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11</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9%</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18%</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73%</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36595B" w:rsidP="00B1686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Mangochi</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18</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14</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35</w:t>
            </w:r>
          </w:p>
        </w:tc>
      </w:tr>
      <w:tr w:rsidR="00905760" w:rsidRPr="00905760" w:rsidTr="00905760">
        <w:trPr>
          <w:trHeight w:val="315"/>
        </w:trPr>
        <w:tc>
          <w:tcPr>
            <w:tcW w:w="1147" w:type="dxa"/>
            <w:shd w:val="clear" w:color="auto" w:fill="auto"/>
            <w:noWrap/>
            <w:vAlign w:val="bottom"/>
            <w:hideMark/>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w:t>
            </w:r>
          </w:p>
        </w:tc>
        <w:tc>
          <w:tcPr>
            <w:tcW w:w="1193"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w:t>
            </w:r>
          </w:p>
        </w:tc>
        <w:tc>
          <w:tcPr>
            <w:tcW w:w="117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108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51%</w:t>
            </w:r>
          </w:p>
        </w:tc>
        <w:tc>
          <w:tcPr>
            <w:tcW w:w="99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40%</w:t>
            </w:r>
          </w:p>
        </w:tc>
        <w:tc>
          <w:tcPr>
            <w:tcW w:w="108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6%</w:t>
            </w:r>
          </w:p>
        </w:tc>
        <w:tc>
          <w:tcPr>
            <w:tcW w:w="1077"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100%</w:t>
            </w:r>
          </w:p>
        </w:tc>
      </w:tr>
      <w:tr w:rsidR="00B1686E" w:rsidRPr="00905760" w:rsidTr="00C91890">
        <w:trPr>
          <w:trHeight w:val="315"/>
        </w:trPr>
        <w:tc>
          <w:tcPr>
            <w:tcW w:w="1147" w:type="dxa"/>
            <w:shd w:val="clear" w:color="auto" w:fill="auto"/>
            <w:noWrap/>
            <w:vAlign w:val="bottom"/>
            <w:hideMark/>
          </w:tcPr>
          <w:p w:rsidR="00B1686E" w:rsidRPr="00905760" w:rsidRDefault="00B1686E" w:rsidP="00B1686E">
            <w:pPr>
              <w:autoSpaceDE w:val="0"/>
              <w:autoSpaceDN w:val="0"/>
              <w:adjustRightInd w:val="0"/>
              <w:spacing w:after="0" w:line="240" w:lineRule="auto"/>
              <w:rPr>
                <w:rFonts w:ascii="Arial" w:hAnsi="Arial" w:cs="Arial"/>
                <w:color w:val="000000"/>
                <w:sz w:val="18"/>
                <w:szCs w:val="18"/>
              </w:rPr>
            </w:pPr>
            <w:r w:rsidRPr="00905760">
              <w:rPr>
                <w:rFonts w:ascii="Arial" w:hAnsi="Arial" w:cs="Arial"/>
                <w:color w:val="000000"/>
                <w:sz w:val="18"/>
                <w:szCs w:val="18"/>
              </w:rPr>
              <w:t>Total</w:t>
            </w:r>
          </w:p>
        </w:tc>
        <w:tc>
          <w:tcPr>
            <w:tcW w:w="1080" w:type="dxa"/>
            <w:shd w:val="clear" w:color="auto" w:fill="auto"/>
            <w:noWrap/>
            <w:hideMark/>
          </w:tcPr>
          <w:p w:rsidR="00B1686E" w:rsidRPr="008313E2" w:rsidRDefault="00B1686E" w:rsidP="00B1686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Number</w:t>
            </w:r>
          </w:p>
        </w:tc>
        <w:tc>
          <w:tcPr>
            <w:tcW w:w="1193"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39</w:t>
            </w:r>
          </w:p>
        </w:tc>
        <w:tc>
          <w:tcPr>
            <w:tcW w:w="117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6</w:t>
            </w:r>
          </w:p>
        </w:tc>
        <w:tc>
          <w:tcPr>
            <w:tcW w:w="108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114</w:t>
            </w:r>
          </w:p>
        </w:tc>
        <w:tc>
          <w:tcPr>
            <w:tcW w:w="99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62</w:t>
            </w:r>
          </w:p>
        </w:tc>
        <w:tc>
          <w:tcPr>
            <w:tcW w:w="108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23</w:t>
            </w:r>
          </w:p>
        </w:tc>
        <w:tc>
          <w:tcPr>
            <w:tcW w:w="1077"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90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0</w:t>
            </w:r>
          </w:p>
        </w:tc>
        <w:tc>
          <w:tcPr>
            <w:tcW w:w="810" w:type="dxa"/>
            <w:shd w:val="clear" w:color="auto" w:fill="auto"/>
            <w:noWrap/>
            <w:vAlign w:val="bottom"/>
            <w:hideMark/>
          </w:tcPr>
          <w:p w:rsidR="00B1686E" w:rsidRPr="00905760" w:rsidRDefault="00B1686E" w:rsidP="00B1686E">
            <w:pPr>
              <w:autoSpaceDE w:val="0"/>
              <w:autoSpaceDN w:val="0"/>
              <w:adjustRightInd w:val="0"/>
              <w:spacing w:after="0" w:line="240" w:lineRule="auto"/>
              <w:jc w:val="right"/>
              <w:rPr>
                <w:rFonts w:ascii="Arial" w:hAnsi="Arial" w:cs="Arial"/>
                <w:color w:val="000000"/>
                <w:sz w:val="18"/>
                <w:szCs w:val="18"/>
              </w:rPr>
            </w:pPr>
            <w:r w:rsidRPr="00905760">
              <w:rPr>
                <w:rFonts w:ascii="Arial" w:hAnsi="Arial" w:cs="Arial"/>
                <w:color w:val="000000"/>
                <w:sz w:val="18"/>
                <w:szCs w:val="18"/>
              </w:rPr>
              <w:t>244</w:t>
            </w:r>
          </w:p>
        </w:tc>
      </w:tr>
      <w:tr w:rsidR="00905760" w:rsidRPr="00905760" w:rsidTr="00905760">
        <w:trPr>
          <w:trHeight w:val="315"/>
        </w:trPr>
        <w:tc>
          <w:tcPr>
            <w:tcW w:w="1147" w:type="dxa"/>
            <w:shd w:val="clear" w:color="auto" w:fill="auto"/>
            <w:noWrap/>
            <w:vAlign w:val="bottom"/>
          </w:tcPr>
          <w:p w:rsidR="00905760" w:rsidRPr="00905760" w:rsidRDefault="00905760" w:rsidP="00905760">
            <w:pPr>
              <w:autoSpaceDE w:val="0"/>
              <w:autoSpaceDN w:val="0"/>
              <w:adjustRightInd w:val="0"/>
              <w:spacing w:after="0" w:line="240" w:lineRule="auto"/>
              <w:rPr>
                <w:rFonts w:ascii="Arial" w:hAnsi="Arial" w:cs="Arial"/>
                <w:color w:val="000000"/>
                <w:sz w:val="18"/>
                <w:szCs w:val="18"/>
              </w:rPr>
            </w:pPr>
          </w:p>
        </w:tc>
        <w:tc>
          <w:tcPr>
            <w:tcW w:w="1080"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1193"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w:t>
            </w:r>
          </w:p>
        </w:tc>
        <w:tc>
          <w:tcPr>
            <w:tcW w:w="1170"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w:t>
            </w:r>
          </w:p>
        </w:tc>
        <w:tc>
          <w:tcPr>
            <w:tcW w:w="990"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1087"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w:t>
            </w:r>
          </w:p>
        </w:tc>
        <w:tc>
          <w:tcPr>
            <w:tcW w:w="1077"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900"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810" w:type="dxa"/>
            <w:shd w:val="clear" w:color="auto" w:fill="auto"/>
            <w:noWrap/>
            <w:vAlign w:val="bottom"/>
          </w:tcPr>
          <w:p w:rsidR="00905760" w:rsidRPr="00905760" w:rsidRDefault="00905760" w:rsidP="0090576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w:t>
            </w:r>
          </w:p>
        </w:tc>
      </w:tr>
    </w:tbl>
    <w:p w:rsidR="00905760" w:rsidRDefault="00905760" w:rsidP="00EB7324">
      <w:pPr>
        <w:pStyle w:val="NoSpacing"/>
        <w:jc w:val="both"/>
        <w:rPr>
          <w:rFonts w:ascii="Tw Cen MT" w:hAnsi="Tw Cen MT"/>
          <w:sz w:val="24"/>
          <w:szCs w:val="24"/>
          <w:lang w:eastAsia="en-GB"/>
        </w:rPr>
      </w:pPr>
    </w:p>
    <w:p w:rsidR="00E93DE0" w:rsidRDefault="00E93DE0" w:rsidP="00EB7324">
      <w:pPr>
        <w:pStyle w:val="NoSpacing"/>
        <w:jc w:val="both"/>
        <w:rPr>
          <w:rFonts w:ascii="Tw Cen MT" w:hAnsi="Tw Cen MT"/>
          <w:sz w:val="24"/>
          <w:szCs w:val="24"/>
          <w:lang w:eastAsia="en-GB"/>
        </w:rPr>
      </w:pPr>
      <w:r>
        <w:rPr>
          <w:rFonts w:ascii="Tw Cen MT" w:hAnsi="Tw Cen MT"/>
          <w:sz w:val="24"/>
          <w:szCs w:val="24"/>
          <w:lang w:eastAsia="en-GB"/>
        </w:rPr>
        <w:t xml:space="preserve">A total of 77.3% of the </w:t>
      </w:r>
      <w:r w:rsidR="0036595B">
        <w:rPr>
          <w:rFonts w:ascii="Tw Cen MT" w:hAnsi="Tw Cen MT"/>
          <w:sz w:val="24"/>
          <w:szCs w:val="24"/>
          <w:lang w:eastAsia="en-GB"/>
        </w:rPr>
        <w:t>farmers</w:t>
      </w:r>
      <w:r>
        <w:rPr>
          <w:rFonts w:ascii="Tw Cen MT" w:hAnsi="Tw Cen MT"/>
          <w:sz w:val="24"/>
          <w:szCs w:val="24"/>
          <w:lang w:eastAsia="en-GB"/>
        </w:rPr>
        <w:t xml:space="preserve"> reported maize crop losses during storage against 22.7% who reported not losing maize during storage. A greater proportion of </w:t>
      </w:r>
      <w:r w:rsidR="0036595B">
        <w:rPr>
          <w:rFonts w:ascii="Tw Cen MT" w:hAnsi="Tw Cen MT"/>
          <w:sz w:val="24"/>
          <w:szCs w:val="24"/>
          <w:lang w:eastAsia="en-GB"/>
        </w:rPr>
        <w:t>farmers</w:t>
      </w:r>
      <w:r>
        <w:rPr>
          <w:rFonts w:ascii="Tw Cen MT" w:hAnsi="Tw Cen MT"/>
          <w:sz w:val="24"/>
          <w:szCs w:val="24"/>
          <w:lang w:eastAsia="en-GB"/>
        </w:rPr>
        <w:t xml:space="preserve"> reported maize crop losses during storage of less than 10%. Slightly over 41% reported this level of maize crop loss when maize is stored as shelled maize in used bags placed on the ground inside the house, 33.3% when maize is stored as shelled maize in new bags placed on the ground inside the house and 60.8% when stored in new bags placed on palettes inside the house.</w:t>
      </w:r>
      <w:r w:rsidR="0083518D">
        <w:rPr>
          <w:rFonts w:ascii="Tw Cen MT" w:hAnsi="Tw Cen MT"/>
          <w:sz w:val="24"/>
          <w:szCs w:val="24"/>
          <w:lang w:eastAsia="en-GB"/>
        </w:rPr>
        <w:t xml:space="preserve"> No </w:t>
      </w:r>
      <w:r w:rsidR="0036595B">
        <w:rPr>
          <w:rFonts w:ascii="Tw Cen MT" w:hAnsi="Tw Cen MT"/>
          <w:sz w:val="24"/>
          <w:szCs w:val="24"/>
          <w:lang w:eastAsia="en-GB"/>
        </w:rPr>
        <w:t>farmers</w:t>
      </w:r>
      <w:r w:rsidR="0083518D">
        <w:rPr>
          <w:rFonts w:ascii="Tw Cen MT" w:hAnsi="Tw Cen MT"/>
          <w:sz w:val="24"/>
          <w:szCs w:val="24"/>
          <w:lang w:eastAsia="en-GB"/>
        </w:rPr>
        <w:t xml:space="preserve"> reported using improved granaries and metal silos to store maize.</w:t>
      </w:r>
    </w:p>
    <w:p w:rsidR="00E93DE0" w:rsidRDefault="00E93DE0" w:rsidP="00EB7324">
      <w:pPr>
        <w:pStyle w:val="NoSpacing"/>
        <w:jc w:val="both"/>
        <w:rPr>
          <w:rFonts w:ascii="Tw Cen MT" w:hAnsi="Tw Cen MT"/>
          <w:sz w:val="24"/>
          <w:szCs w:val="24"/>
          <w:lang w:eastAsia="en-GB"/>
        </w:rPr>
      </w:pPr>
    </w:p>
    <w:p w:rsidR="00D53C8A" w:rsidRDefault="00983D24" w:rsidP="00D53C8A">
      <w:pPr>
        <w:pStyle w:val="NoSpacing"/>
        <w:jc w:val="both"/>
        <w:rPr>
          <w:rFonts w:ascii="Tw Cen MT" w:hAnsi="Tw Cen MT"/>
          <w:sz w:val="24"/>
          <w:szCs w:val="24"/>
          <w:lang w:eastAsia="en-GB"/>
        </w:rPr>
      </w:pPr>
      <w:r>
        <w:rPr>
          <w:rFonts w:ascii="Tw Cen MT" w:hAnsi="Tw Cen MT"/>
          <w:sz w:val="24"/>
          <w:szCs w:val="24"/>
          <w:lang w:eastAsia="en-GB"/>
        </w:rPr>
        <w:t xml:space="preserve">Almost 86% of the </w:t>
      </w:r>
      <w:r w:rsidR="0036595B">
        <w:rPr>
          <w:rFonts w:ascii="Tw Cen MT" w:hAnsi="Tw Cen MT"/>
          <w:sz w:val="24"/>
          <w:szCs w:val="24"/>
          <w:lang w:eastAsia="en-GB"/>
        </w:rPr>
        <w:t>farmers</w:t>
      </w:r>
      <w:r>
        <w:rPr>
          <w:rFonts w:ascii="Tw Cen MT" w:hAnsi="Tw Cen MT"/>
          <w:sz w:val="24"/>
          <w:szCs w:val="24"/>
          <w:lang w:eastAsia="en-GB"/>
        </w:rPr>
        <w:t xml:space="preserve"> applied pesticides to their maize when storing it. The lowest reported application of pesticides was in Chikhwawa where 65.2% reported applying pesticides to their maize during storage followed by Dedza where pesticide use was reported by 70.1%. Actellic dust is the most commonly used pesticide during the storage of maize which was reported by 71.4% of the </w:t>
      </w:r>
      <w:r w:rsidR="0036595B">
        <w:rPr>
          <w:rFonts w:ascii="Tw Cen MT" w:hAnsi="Tw Cen MT"/>
          <w:sz w:val="24"/>
          <w:szCs w:val="24"/>
          <w:lang w:eastAsia="en-GB"/>
        </w:rPr>
        <w:t>farmers</w:t>
      </w:r>
      <w:r>
        <w:rPr>
          <w:rFonts w:ascii="Tw Cen MT" w:hAnsi="Tw Cen MT"/>
          <w:sz w:val="24"/>
          <w:szCs w:val="24"/>
          <w:lang w:eastAsia="en-GB"/>
        </w:rPr>
        <w:t xml:space="preserve">. Super Shumba dust was the second most commonly applied pesticide and was reported by 15% of the </w:t>
      </w:r>
      <w:r w:rsidR="0036595B">
        <w:rPr>
          <w:rFonts w:ascii="Tw Cen MT" w:hAnsi="Tw Cen MT"/>
          <w:sz w:val="24"/>
          <w:szCs w:val="24"/>
          <w:lang w:eastAsia="en-GB"/>
        </w:rPr>
        <w:t>farmers</w:t>
      </w:r>
      <w:r>
        <w:rPr>
          <w:rFonts w:ascii="Tw Cen MT" w:hAnsi="Tw Cen MT"/>
          <w:sz w:val="24"/>
          <w:szCs w:val="24"/>
          <w:lang w:eastAsia="en-GB"/>
        </w:rPr>
        <w:t>. Other pesticides were liquid actellic (8.7%), ash from crop residues (2.4%)</w:t>
      </w:r>
      <w:r w:rsidR="00A37D8E">
        <w:rPr>
          <w:rFonts w:ascii="Tw Cen MT" w:hAnsi="Tw Cen MT"/>
          <w:sz w:val="24"/>
          <w:szCs w:val="24"/>
          <w:lang w:eastAsia="en-GB"/>
        </w:rPr>
        <w:t xml:space="preserve"> and phostoxin (1.5%). In Chikhwawa Nsanje and Zomba the use of leaves of pesticidal plants, namely Neem, </w:t>
      </w:r>
      <w:r w:rsidR="00A37D8E" w:rsidRPr="00A37D8E">
        <w:rPr>
          <w:rFonts w:ascii="Tw Cen MT" w:hAnsi="Tw Cen MT"/>
          <w:i/>
          <w:sz w:val="24"/>
          <w:szCs w:val="24"/>
          <w:lang w:eastAsia="en-GB"/>
        </w:rPr>
        <w:t>mtutu</w:t>
      </w:r>
      <w:r w:rsidR="00A37D8E">
        <w:rPr>
          <w:rFonts w:ascii="Tw Cen MT" w:hAnsi="Tw Cen MT"/>
          <w:sz w:val="24"/>
          <w:szCs w:val="24"/>
          <w:lang w:eastAsia="en-GB"/>
        </w:rPr>
        <w:t xml:space="preserve"> and </w:t>
      </w:r>
      <w:r w:rsidR="00A37D8E" w:rsidRPr="00A37D8E">
        <w:rPr>
          <w:rFonts w:ascii="Tw Cen MT" w:hAnsi="Tw Cen MT"/>
          <w:i/>
          <w:sz w:val="24"/>
          <w:szCs w:val="24"/>
          <w:lang w:eastAsia="en-GB"/>
        </w:rPr>
        <w:t>Nkina</w:t>
      </w:r>
      <w:r w:rsidR="0083518D">
        <w:rPr>
          <w:rFonts w:ascii="Tw Cen MT" w:hAnsi="Tw Cen MT"/>
          <w:sz w:val="24"/>
          <w:szCs w:val="24"/>
          <w:lang w:eastAsia="en-GB"/>
        </w:rPr>
        <w:t xml:space="preserve"> was also reported but by only a small proportion of the </w:t>
      </w:r>
      <w:r w:rsidR="0036595B">
        <w:rPr>
          <w:rFonts w:ascii="Tw Cen MT" w:hAnsi="Tw Cen MT"/>
          <w:sz w:val="24"/>
          <w:szCs w:val="24"/>
          <w:lang w:eastAsia="en-GB"/>
        </w:rPr>
        <w:t>farmers</w:t>
      </w:r>
      <w:r w:rsidR="0083518D">
        <w:rPr>
          <w:rFonts w:ascii="Tw Cen MT" w:hAnsi="Tw Cen MT"/>
          <w:sz w:val="24"/>
          <w:szCs w:val="24"/>
          <w:lang w:eastAsia="en-GB"/>
        </w:rPr>
        <w:t xml:space="preserve">. </w:t>
      </w:r>
      <w:r w:rsidR="00D53C8A">
        <w:rPr>
          <w:rFonts w:ascii="Tw Cen MT" w:hAnsi="Tw Cen MT"/>
          <w:sz w:val="24"/>
          <w:szCs w:val="24"/>
          <w:lang w:eastAsia="en-GB"/>
        </w:rPr>
        <w:t xml:space="preserve">Focus Group Discussions and key informant interviews identified the main causes of maize loss during storage as weevils, large grain borer, thieves, rodents and in some districts such as Mangochi, elephants which were destroying granaries. </w:t>
      </w:r>
    </w:p>
    <w:p w:rsidR="00E93DE0" w:rsidRDefault="00E93DE0" w:rsidP="00EB7324">
      <w:pPr>
        <w:pStyle w:val="NoSpacing"/>
        <w:jc w:val="both"/>
        <w:rPr>
          <w:rFonts w:ascii="Tw Cen MT" w:hAnsi="Tw Cen MT"/>
          <w:sz w:val="24"/>
          <w:szCs w:val="24"/>
          <w:lang w:eastAsia="en-GB"/>
        </w:rPr>
      </w:pPr>
    </w:p>
    <w:p w:rsidR="007876C3" w:rsidRDefault="007876C3" w:rsidP="007876C3">
      <w:pPr>
        <w:pStyle w:val="NoSpacing"/>
        <w:jc w:val="both"/>
        <w:rPr>
          <w:rFonts w:ascii="Tw Cen MT" w:hAnsi="Tw Cen MT"/>
          <w:sz w:val="24"/>
          <w:szCs w:val="24"/>
          <w:lang w:eastAsia="en-GB"/>
        </w:rPr>
      </w:pPr>
      <w:r>
        <w:rPr>
          <w:rFonts w:ascii="Tw Cen MT" w:hAnsi="Tw Cen MT"/>
          <w:sz w:val="24"/>
          <w:szCs w:val="24"/>
          <w:lang w:eastAsia="en-GB"/>
        </w:rPr>
        <w:t xml:space="preserve">Some of the challenges faced by farmers during storage of maize were lack of financial resources to buy sacks in which to store maize and lack of financial resources to purchase recommended storage pesticides. Farmers also reported lack of knowledge in the appropriate type of pesticide to use and the correct application rate. Only 37.1% of the </w:t>
      </w:r>
      <w:r w:rsidR="0036595B">
        <w:rPr>
          <w:rFonts w:ascii="Tw Cen MT" w:hAnsi="Tw Cen MT"/>
          <w:sz w:val="24"/>
          <w:szCs w:val="24"/>
          <w:lang w:eastAsia="en-GB"/>
        </w:rPr>
        <w:t>farmers</w:t>
      </w:r>
      <w:r>
        <w:rPr>
          <w:rFonts w:ascii="Tw Cen MT" w:hAnsi="Tw Cen MT"/>
          <w:sz w:val="24"/>
          <w:szCs w:val="24"/>
          <w:lang w:eastAsia="en-GB"/>
        </w:rPr>
        <w:t xml:space="preserve"> had undergone training in the proper storage of maize. </w:t>
      </w:r>
    </w:p>
    <w:p w:rsidR="007876C3" w:rsidRDefault="007876C3" w:rsidP="00EB7324">
      <w:pPr>
        <w:pStyle w:val="NoSpacing"/>
        <w:jc w:val="both"/>
        <w:rPr>
          <w:rFonts w:ascii="Tw Cen MT" w:hAnsi="Tw Cen MT"/>
          <w:sz w:val="24"/>
          <w:szCs w:val="24"/>
          <w:lang w:eastAsia="en-GB"/>
        </w:rPr>
      </w:pPr>
      <w:r>
        <w:rPr>
          <w:rFonts w:ascii="Tw Cen MT" w:hAnsi="Tw Cen MT"/>
          <w:sz w:val="24"/>
          <w:szCs w:val="24"/>
          <w:lang w:eastAsia="en-GB"/>
        </w:rPr>
        <w:t>They also found the cost of pesticides to be prohibitive and that in some cases they were sold fake pesticides. Thieves, including household members and the lack of proper storage rooms were the other challenges encountered by farmers in the storage of maize.</w:t>
      </w:r>
    </w:p>
    <w:p w:rsidR="007876C3" w:rsidRDefault="007876C3" w:rsidP="00EB7324">
      <w:pPr>
        <w:pStyle w:val="NoSpacing"/>
        <w:jc w:val="both"/>
        <w:rPr>
          <w:rFonts w:ascii="Tw Cen MT" w:hAnsi="Tw Cen MT"/>
          <w:sz w:val="24"/>
          <w:szCs w:val="24"/>
          <w:lang w:eastAsia="en-GB"/>
        </w:rPr>
      </w:pPr>
    </w:p>
    <w:p w:rsidR="00E231BD" w:rsidRDefault="00D8434D" w:rsidP="00EB7324">
      <w:pPr>
        <w:pStyle w:val="NoSpacing"/>
        <w:jc w:val="both"/>
        <w:rPr>
          <w:rFonts w:ascii="Tw Cen MT" w:hAnsi="Tw Cen MT"/>
          <w:sz w:val="24"/>
          <w:szCs w:val="24"/>
          <w:lang w:eastAsia="en-GB"/>
        </w:rPr>
      </w:pPr>
      <w:r>
        <w:rPr>
          <w:rFonts w:ascii="Tw Cen MT" w:hAnsi="Tw Cen MT"/>
          <w:sz w:val="24"/>
          <w:szCs w:val="24"/>
          <w:lang w:eastAsia="en-GB"/>
        </w:rPr>
        <w:t xml:space="preserve">Storability of maize is not a factor considered when deciding whether to grow maize or not. Overall 68% of the </w:t>
      </w:r>
      <w:r w:rsidR="0036595B">
        <w:rPr>
          <w:rFonts w:ascii="Tw Cen MT" w:hAnsi="Tw Cen MT"/>
          <w:sz w:val="24"/>
          <w:szCs w:val="24"/>
          <w:lang w:eastAsia="en-GB"/>
        </w:rPr>
        <w:t>farmers</w:t>
      </w:r>
      <w:r>
        <w:rPr>
          <w:rFonts w:ascii="Tw Cen MT" w:hAnsi="Tw Cen MT"/>
          <w:sz w:val="24"/>
          <w:szCs w:val="24"/>
          <w:lang w:eastAsia="en-GB"/>
        </w:rPr>
        <w:t xml:space="preserve"> reported this compared to 32% who considered storability as one of the factors used in deciding whether to grow maize or not.</w:t>
      </w:r>
    </w:p>
    <w:p w:rsidR="00D8434D" w:rsidRDefault="00D8434D" w:rsidP="00EB7324">
      <w:pPr>
        <w:pStyle w:val="NoSpacing"/>
        <w:jc w:val="both"/>
        <w:rPr>
          <w:rFonts w:ascii="Tw Cen MT" w:hAnsi="Tw Cen MT"/>
          <w:sz w:val="24"/>
          <w:szCs w:val="24"/>
          <w:lang w:eastAsia="en-GB"/>
        </w:rPr>
      </w:pPr>
    </w:p>
    <w:p w:rsidR="00364981" w:rsidRPr="00D8434D" w:rsidRDefault="00364981" w:rsidP="00D8434D">
      <w:pPr>
        <w:pStyle w:val="NoSpacing"/>
        <w:jc w:val="both"/>
        <w:rPr>
          <w:rFonts w:ascii="Tw Cen MT" w:hAnsi="Tw Cen MT"/>
          <w:sz w:val="24"/>
          <w:szCs w:val="24"/>
          <w:lang w:eastAsia="en-GB"/>
        </w:rPr>
      </w:pPr>
    </w:p>
    <w:p w:rsidR="00EB7324" w:rsidRPr="00FC3392" w:rsidRDefault="00FC3392" w:rsidP="00FC3392">
      <w:pPr>
        <w:pStyle w:val="Heading4"/>
        <w:ind w:firstLine="360"/>
        <w:rPr>
          <w:b/>
          <w:lang w:val="en-GB" w:eastAsia="en-GB"/>
        </w:rPr>
      </w:pPr>
      <w:bookmarkStart w:id="17" w:name="_Toc401307795"/>
      <w:r>
        <w:rPr>
          <w:b/>
          <w:lang w:val="en-GB" w:eastAsia="en-GB"/>
        </w:rPr>
        <w:t>7.1.1.7</w:t>
      </w:r>
      <w:r>
        <w:rPr>
          <w:b/>
          <w:lang w:val="en-GB" w:eastAsia="en-GB"/>
        </w:rPr>
        <w:tab/>
      </w:r>
      <w:r w:rsidR="00EB7324" w:rsidRPr="00FC3392">
        <w:rPr>
          <w:b/>
          <w:lang w:val="en-GB" w:eastAsia="en-GB"/>
        </w:rPr>
        <w:t>Maize crop losses during marketing</w:t>
      </w:r>
      <w:bookmarkEnd w:id="17"/>
    </w:p>
    <w:p w:rsidR="00677CC4" w:rsidRDefault="00677CC4" w:rsidP="00677CC4">
      <w:pPr>
        <w:pStyle w:val="NoSpacing"/>
        <w:jc w:val="both"/>
        <w:rPr>
          <w:rFonts w:ascii="Tw Cen MT" w:hAnsi="Tw Cen MT"/>
          <w:sz w:val="24"/>
          <w:szCs w:val="24"/>
          <w:lang w:eastAsia="en-GB"/>
        </w:rPr>
      </w:pPr>
    </w:p>
    <w:p w:rsidR="00677CC4" w:rsidRDefault="00677CC4" w:rsidP="00677CC4">
      <w:pPr>
        <w:pStyle w:val="NoSpacing"/>
        <w:jc w:val="both"/>
        <w:rPr>
          <w:rFonts w:ascii="Tw Cen MT" w:hAnsi="Tw Cen MT"/>
          <w:sz w:val="24"/>
          <w:szCs w:val="24"/>
          <w:lang w:eastAsia="en-GB"/>
        </w:rPr>
      </w:pPr>
      <w:r>
        <w:rPr>
          <w:rFonts w:ascii="Tw Cen MT" w:hAnsi="Tw Cen MT"/>
          <w:sz w:val="24"/>
          <w:szCs w:val="24"/>
          <w:lang w:eastAsia="en-GB"/>
        </w:rPr>
        <w:t xml:space="preserve">Only 30.5% of the </w:t>
      </w:r>
      <w:r w:rsidR="0036595B">
        <w:rPr>
          <w:rFonts w:ascii="Tw Cen MT" w:hAnsi="Tw Cen MT"/>
          <w:sz w:val="24"/>
          <w:szCs w:val="24"/>
          <w:lang w:eastAsia="en-GB"/>
        </w:rPr>
        <w:t>farmers</w:t>
      </w:r>
      <w:r>
        <w:rPr>
          <w:rFonts w:ascii="Tw Cen MT" w:hAnsi="Tw Cen MT"/>
          <w:sz w:val="24"/>
          <w:szCs w:val="24"/>
          <w:lang w:eastAsia="en-GB"/>
        </w:rPr>
        <w:t xml:space="preserve"> reported selling the maize they harvested. The lowest proportion of </w:t>
      </w:r>
      <w:r w:rsidR="0036595B">
        <w:rPr>
          <w:rFonts w:ascii="Tw Cen MT" w:hAnsi="Tw Cen MT"/>
          <w:sz w:val="24"/>
          <w:szCs w:val="24"/>
          <w:lang w:eastAsia="en-GB"/>
        </w:rPr>
        <w:t>farmers</w:t>
      </w:r>
      <w:r>
        <w:rPr>
          <w:rFonts w:ascii="Tw Cen MT" w:hAnsi="Tw Cen MT"/>
          <w:sz w:val="24"/>
          <w:szCs w:val="24"/>
          <w:lang w:eastAsia="en-GB"/>
        </w:rPr>
        <w:t xml:space="preserve"> who sold their maize was recorded in Chikhwawa where only 4.8% reported selling maize while the highest was recorded in Ntcheu where 55.9% sold maize. Overall marketing of maize is largely a man’s activity as reported by 48% of the </w:t>
      </w:r>
      <w:r w:rsidR="0036595B">
        <w:rPr>
          <w:rFonts w:ascii="Tw Cen MT" w:hAnsi="Tw Cen MT"/>
          <w:sz w:val="24"/>
          <w:szCs w:val="24"/>
          <w:lang w:eastAsia="en-GB"/>
        </w:rPr>
        <w:t>farmers</w:t>
      </w:r>
      <w:r>
        <w:rPr>
          <w:rFonts w:ascii="Tw Cen MT" w:hAnsi="Tw Cen MT"/>
          <w:sz w:val="24"/>
          <w:szCs w:val="24"/>
          <w:lang w:eastAsia="en-GB"/>
        </w:rPr>
        <w:t xml:space="preserve"> compared to 27.4% who reported it was done by women and 23.3% by girls. </w:t>
      </w:r>
    </w:p>
    <w:p w:rsidR="00677CC4" w:rsidRDefault="00677CC4" w:rsidP="00677CC4">
      <w:pPr>
        <w:pStyle w:val="NoSpacing"/>
        <w:jc w:val="both"/>
        <w:rPr>
          <w:rFonts w:ascii="Tw Cen MT" w:hAnsi="Tw Cen MT"/>
          <w:sz w:val="24"/>
          <w:szCs w:val="24"/>
          <w:lang w:eastAsia="en-GB"/>
        </w:rPr>
      </w:pPr>
    </w:p>
    <w:p w:rsidR="00677CC4" w:rsidRDefault="00677CC4" w:rsidP="00677CC4">
      <w:pPr>
        <w:pStyle w:val="NoSpacing"/>
        <w:jc w:val="both"/>
        <w:rPr>
          <w:rFonts w:ascii="Tw Cen MT" w:hAnsi="Tw Cen MT"/>
          <w:sz w:val="24"/>
          <w:szCs w:val="24"/>
          <w:lang w:eastAsia="en-GB"/>
        </w:rPr>
      </w:pPr>
      <w:r>
        <w:rPr>
          <w:rFonts w:ascii="Tw Cen MT" w:hAnsi="Tw Cen MT"/>
          <w:sz w:val="24"/>
          <w:szCs w:val="24"/>
          <w:lang w:eastAsia="en-GB"/>
        </w:rPr>
        <w:t xml:space="preserve">Approximately 84% of those who sold their maize sold about 25% of their harvest. Almost 69% sold the maize to vendors located within their communities or those who came from outside the communities. About 23% sold to their neighbours. Almost 52% of those who sold their maize sold it from their homes while 35.4% sold it at the local market, 8.9% at the market at the trading centre and 3.8% in the nearest major town. </w:t>
      </w:r>
    </w:p>
    <w:p w:rsidR="00677CC4" w:rsidRDefault="00677CC4" w:rsidP="00677CC4">
      <w:pPr>
        <w:pStyle w:val="NoSpacing"/>
        <w:jc w:val="both"/>
        <w:rPr>
          <w:rFonts w:ascii="Tw Cen MT" w:hAnsi="Tw Cen MT"/>
          <w:sz w:val="24"/>
          <w:szCs w:val="24"/>
          <w:lang w:eastAsia="en-GB"/>
        </w:rPr>
      </w:pPr>
    </w:p>
    <w:p w:rsidR="00677CC4" w:rsidRDefault="00677CC4" w:rsidP="00677CC4">
      <w:pPr>
        <w:pStyle w:val="NoSpacing"/>
        <w:jc w:val="both"/>
        <w:rPr>
          <w:rFonts w:ascii="Tw Cen MT" w:hAnsi="Tw Cen MT"/>
          <w:sz w:val="24"/>
          <w:szCs w:val="24"/>
          <w:lang w:eastAsia="en-GB"/>
        </w:rPr>
      </w:pPr>
      <w:r>
        <w:rPr>
          <w:rFonts w:ascii="Tw Cen MT" w:hAnsi="Tw Cen MT"/>
          <w:sz w:val="24"/>
          <w:szCs w:val="24"/>
          <w:lang w:eastAsia="en-GB"/>
        </w:rPr>
        <w:lastRenderedPageBreak/>
        <w:t xml:space="preserve">The major challenge faced by those who sold their maize was the low prices offered by buyers. This was reported by 74% of the </w:t>
      </w:r>
      <w:r w:rsidR="0036595B">
        <w:rPr>
          <w:rFonts w:ascii="Tw Cen MT" w:hAnsi="Tw Cen MT"/>
          <w:sz w:val="24"/>
          <w:szCs w:val="24"/>
          <w:lang w:eastAsia="en-GB"/>
        </w:rPr>
        <w:t>farmers</w:t>
      </w:r>
      <w:r>
        <w:rPr>
          <w:rFonts w:ascii="Tw Cen MT" w:hAnsi="Tw Cen MT"/>
          <w:sz w:val="24"/>
          <w:szCs w:val="24"/>
          <w:lang w:eastAsia="en-GB"/>
        </w:rPr>
        <w:t xml:space="preserve"> who sold maize. Theft was the second major challenge that </w:t>
      </w:r>
      <w:r w:rsidR="0036595B">
        <w:rPr>
          <w:rFonts w:ascii="Tw Cen MT" w:hAnsi="Tw Cen MT"/>
          <w:sz w:val="24"/>
          <w:szCs w:val="24"/>
          <w:lang w:eastAsia="en-GB"/>
        </w:rPr>
        <w:t>farmers</w:t>
      </w:r>
      <w:r>
        <w:rPr>
          <w:rFonts w:ascii="Tw Cen MT" w:hAnsi="Tw Cen MT"/>
          <w:sz w:val="24"/>
          <w:szCs w:val="24"/>
          <w:lang w:eastAsia="en-GB"/>
        </w:rPr>
        <w:t xml:space="preserve"> faced as reported by 17.8%. The long distances to markets was reported as a challenge by 4.1% of the </w:t>
      </w:r>
      <w:r w:rsidR="0036595B">
        <w:rPr>
          <w:rFonts w:ascii="Tw Cen MT" w:hAnsi="Tw Cen MT"/>
          <w:sz w:val="24"/>
          <w:szCs w:val="24"/>
          <w:lang w:eastAsia="en-GB"/>
        </w:rPr>
        <w:t>farmers</w:t>
      </w:r>
      <w:r>
        <w:rPr>
          <w:rFonts w:ascii="Tw Cen MT" w:hAnsi="Tw Cen MT"/>
          <w:sz w:val="24"/>
          <w:szCs w:val="24"/>
          <w:lang w:eastAsia="en-GB"/>
        </w:rPr>
        <w:t>.</w:t>
      </w:r>
    </w:p>
    <w:p w:rsidR="00677CC4" w:rsidRDefault="00677CC4" w:rsidP="00677CC4">
      <w:pPr>
        <w:pStyle w:val="NoSpacing"/>
        <w:jc w:val="both"/>
        <w:rPr>
          <w:rFonts w:ascii="Tw Cen MT" w:hAnsi="Tw Cen MT"/>
          <w:sz w:val="24"/>
          <w:szCs w:val="24"/>
          <w:lang w:eastAsia="en-GB"/>
        </w:rPr>
      </w:pPr>
    </w:p>
    <w:p w:rsidR="00677CC4" w:rsidRPr="00FC3392" w:rsidRDefault="00FC3392" w:rsidP="00FC3392">
      <w:pPr>
        <w:pStyle w:val="Heading4"/>
        <w:ind w:firstLine="360"/>
        <w:rPr>
          <w:b/>
          <w:lang w:val="en-GB" w:eastAsia="en-GB"/>
        </w:rPr>
      </w:pPr>
      <w:bookmarkStart w:id="18" w:name="_Toc401307796"/>
      <w:r>
        <w:rPr>
          <w:b/>
          <w:lang w:val="en-GB" w:eastAsia="en-GB"/>
        </w:rPr>
        <w:t>7.1.1.8</w:t>
      </w:r>
      <w:r>
        <w:rPr>
          <w:b/>
          <w:lang w:val="en-GB" w:eastAsia="en-GB"/>
        </w:rPr>
        <w:tab/>
      </w:r>
      <w:r w:rsidR="00677CC4" w:rsidRPr="00FC3392">
        <w:rPr>
          <w:b/>
          <w:lang w:val="en-GB" w:eastAsia="en-GB"/>
        </w:rPr>
        <w:t>Maize crop losses during home to market transportation</w:t>
      </w:r>
      <w:bookmarkEnd w:id="18"/>
    </w:p>
    <w:p w:rsidR="00677CC4" w:rsidRDefault="00677CC4" w:rsidP="00677CC4">
      <w:pPr>
        <w:pStyle w:val="NoSpacing"/>
        <w:rPr>
          <w:rFonts w:ascii="Tw Cen MT" w:hAnsi="Tw Cen MT"/>
          <w:sz w:val="24"/>
          <w:szCs w:val="24"/>
          <w:lang w:eastAsia="en-GB"/>
        </w:rPr>
      </w:pPr>
    </w:p>
    <w:p w:rsidR="00677CC4" w:rsidRPr="00677CC4" w:rsidRDefault="00677CC4" w:rsidP="00677CC4">
      <w:pPr>
        <w:pStyle w:val="NoSpacing"/>
        <w:jc w:val="both"/>
        <w:rPr>
          <w:rFonts w:ascii="Tw Cen MT" w:hAnsi="Tw Cen MT"/>
          <w:sz w:val="24"/>
          <w:szCs w:val="24"/>
          <w:lang w:eastAsia="en-GB"/>
        </w:rPr>
      </w:pPr>
      <w:r>
        <w:rPr>
          <w:rFonts w:ascii="Tw Cen MT" w:hAnsi="Tw Cen MT"/>
          <w:sz w:val="24"/>
          <w:szCs w:val="24"/>
          <w:lang w:eastAsia="en-GB"/>
        </w:rPr>
        <w:t xml:space="preserve">Head portarage is the main means if transportation of maize to the market. This was reported by 87.1% of the </w:t>
      </w:r>
      <w:r w:rsidR="0036595B">
        <w:rPr>
          <w:rFonts w:ascii="Tw Cen MT" w:hAnsi="Tw Cen MT"/>
          <w:sz w:val="24"/>
          <w:szCs w:val="24"/>
          <w:lang w:eastAsia="en-GB"/>
        </w:rPr>
        <w:t>farmers</w:t>
      </w:r>
      <w:r>
        <w:rPr>
          <w:rFonts w:ascii="Tw Cen MT" w:hAnsi="Tw Cen MT"/>
          <w:sz w:val="24"/>
          <w:szCs w:val="24"/>
          <w:lang w:eastAsia="en-GB"/>
        </w:rPr>
        <w:t xml:space="preserve"> compared to 12.9% who used own bicycles. Only 24.3% of those who sold maize reported maize crop losses during transport to the market. Falling/spilling of the crop to the ground was reported by the majority of the </w:t>
      </w:r>
      <w:r w:rsidR="0036595B">
        <w:rPr>
          <w:rFonts w:ascii="Tw Cen MT" w:hAnsi="Tw Cen MT"/>
          <w:sz w:val="24"/>
          <w:szCs w:val="24"/>
          <w:lang w:eastAsia="en-GB"/>
        </w:rPr>
        <w:t>farmers</w:t>
      </w:r>
      <w:r w:rsidR="00E56E7E">
        <w:rPr>
          <w:rFonts w:ascii="Tw Cen MT" w:hAnsi="Tw Cen MT"/>
          <w:sz w:val="24"/>
          <w:szCs w:val="24"/>
          <w:lang w:eastAsia="en-GB"/>
        </w:rPr>
        <w:t xml:space="preserve">(84.6%) </w:t>
      </w:r>
      <w:r>
        <w:rPr>
          <w:rFonts w:ascii="Tw Cen MT" w:hAnsi="Tw Cen MT"/>
          <w:sz w:val="24"/>
          <w:szCs w:val="24"/>
          <w:lang w:eastAsia="en-GB"/>
        </w:rPr>
        <w:t>who sold their maize</w:t>
      </w:r>
      <w:r w:rsidR="00E56E7E">
        <w:rPr>
          <w:rFonts w:ascii="Tw Cen MT" w:hAnsi="Tw Cen MT"/>
          <w:sz w:val="24"/>
          <w:szCs w:val="24"/>
          <w:lang w:eastAsia="en-GB"/>
        </w:rPr>
        <w:t xml:space="preserve"> as the main cause for loss of maize crop during home to market transportation.</w:t>
      </w:r>
    </w:p>
    <w:p w:rsidR="00677CC4" w:rsidRDefault="00677CC4" w:rsidP="00867679">
      <w:pPr>
        <w:rPr>
          <w:lang w:val="en-GB" w:eastAsia="en-GB"/>
        </w:rPr>
      </w:pPr>
    </w:p>
    <w:p w:rsidR="009B50D6" w:rsidRDefault="009B50D6" w:rsidP="00FC3392">
      <w:pPr>
        <w:pStyle w:val="Heading3"/>
        <w:numPr>
          <w:ilvl w:val="2"/>
          <w:numId w:val="6"/>
        </w:numPr>
        <w:rPr>
          <w:rFonts w:ascii="Tw Cen MT" w:hAnsi="Tw Cen MT"/>
          <w:b/>
        </w:rPr>
      </w:pPr>
      <w:bookmarkStart w:id="19" w:name="_Toc401307797"/>
      <w:r w:rsidRPr="00FC3392">
        <w:rPr>
          <w:rFonts w:ascii="Tw Cen MT" w:hAnsi="Tw Cen MT"/>
          <w:b/>
        </w:rPr>
        <w:t>Sorghum</w:t>
      </w:r>
      <w:bookmarkEnd w:id="19"/>
    </w:p>
    <w:p w:rsidR="009B50D6" w:rsidRPr="00FC3392" w:rsidRDefault="00FC3392" w:rsidP="00FC3392">
      <w:pPr>
        <w:pStyle w:val="Heading4"/>
        <w:ind w:firstLine="360"/>
        <w:rPr>
          <w:b/>
          <w:lang w:val="en-GB" w:eastAsia="en-GB"/>
        </w:rPr>
      </w:pPr>
      <w:bookmarkStart w:id="20" w:name="_Toc401307798"/>
      <w:r>
        <w:rPr>
          <w:b/>
          <w:lang w:val="en-GB" w:eastAsia="en-GB"/>
        </w:rPr>
        <w:t>7.1.2.1</w:t>
      </w:r>
      <w:r>
        <w:rPr>
          <w:b/>
          <w:lang w:val="en-GB" w:eastAsia="en-GB"/>
        </w:rPr>
        <w:tab/>
      </w:r>
      <w:r w:rsidR="009B50D6" w:rsidRPr="00FC3392">
        <w:rPr>
          <w:b/>
          <w:lang w:val="en-GB" w:eastAsia="en-GB"/>
        </w:rPr>
        <w:t>Sorghum Production</w:t>
      </w:r>
      <w:bookmarkEnd w:id="20"/>
    </w:p>
    <w:p w:rsidR="009B50D6" w:rsidRDefault="009B50D6" w:rsidP="009B50D6">
      <w:pPr>
        <w:pStyle w:val="NoSpacing"/>
        <w:rPr>
          <w:rFonts w:ascii="Tw Cen MT" w:hAnsi="Tw Cen MT"/>
          <w:sz w:val="24"/>
          <w:szCs w:val="24"/>
          <w:lang w:eastAsia="en-GB"/>
        </w:rPr>
      </w:pPr>
    </w:p>
    <w:p w:rsidR="00B439C9" w:rsidRPr="00FF2E0E" w:rsidRDefault="00B439C9" w:rsidP="00B439C9">
      <w:pPr>
        <w:pStyle w:val="NoSpacing"/>
        <w:jc w:val="both"/>
        <w:rPr>
          <w:rFonts w:ascii="Tw Cen MT" w:hAnsi="Tw Cen MT"/>
          <w:sz w:val="24"/>
          <w:szCs w:val="24"/>
          <w:lang w:eastAsia="en-GB"/>
        </w:rPr>
      </w:pPr>
      <w:r>
        <w:rPr>
          <w:rFonts w:ascii="Tw Cen MT" w:hAnsi="Tw Cen MT"/>
          <w:sz w:val="24"/>
          <w:szCs w:val="24"/>
          <w:lang w:eastAsia="en-GB"/>
        </w:rPr>
        <w:t xml:space="preserve">Sorghum was grown mainly in Chikhwawa, Nsanje and Balaka Districts where 94.9%, 91.7% and 50.7% of the </w:t>
      </w:r>
      <w:r w:rsidR="0036595B">
        <w:rPr>
          <w:rFonts w:ascii="Tw Cen MT" w:hAnsi="Tw Cen MT"/>
          <w:sz w:val="24"/>
          <w:szCs w:val="24"/>
          <w:lang w:eastAsia="en-GB"/>
        </w:rPr>
        <w:t>farmers</w:t>
      </w:r>
      <w:r>
        <w:rPr>
          <w:rFonts w:ascii="Tw Cen MT" w:hAnsi="Tw Cen MT"/>
          <w:sz w:val="24"/>
          <w:szCs w:val="24"/>
          <w:lang w:eastAsia="en-GB"/>
        </w:rPr>
        <w:t xml:space="preserve">, respectively, reported growing the crop. Only 21.4% of the </w:t>
      </w:r>
      <w:r w:rsidR="0036595B">
        <w:rPr>
          <w:rFonts w:ascii="Tw Cen MT" w:hAnsi="Tw Cen MT"/>
          <w:sz w:val="24"/>
          <w:szCs w:val="24"/>
          <w:lang w:eastAsia="en-GB"/>
        </w:rPr>
        <w:t>farmers</w:t>
      </w:r>
      <w:r>
        <w:rPr>
          <w:rFonts w:ascii="Tw Cen MT" w:hAnsi="Tw Cen MT"/>
          <w:sz w:val="24"/>
          <w:szCs w:val="24"/>
          <w:lang w:eastAsia="en-GB"/>
        </w:rPr>
        <w:t xml:space="preserve"> in </w:t>
      </w:r>
      <w:r w:rsidR="0036595B">
        <w:rPr>
          <w:rFonts w:ascii="Tw Cen MT" w:hAnsi="Tw Cen MT"/>
          <w:sz w:val="24"/>
          <w:szCs w:val="24"/>
          <w:lang w:eastAsia="en-GB"/>
        </w:rPr>
        <w:t>Mangochi</w:t>
      </w:r>
      <w:r>
        <w:rPr>
          <w:rFonts w:ascii="Tw Cen MT" w:hAnsi="Tw Cen MT"/>
          <w:sz w:val="24"/>
          <w:szCs w:val="24"/>
          <w:lang w:eastAsia="en-GB"/>
        </w:rPr>
        <w:t xml:space="preserve"> grew sorghum while in the districts of</w:t>
      </w:r>
      <w:r w:rsidR="00FF2E0E">
        <w:rPr>
          <w:rFonts w:ascii="Tw Cen MT" w:hAnsi="Tw Cen MT"/>
          <w:sz w:val="24"/>
          <w:szCs w:val="24"/>
          <w:lang w:eastAsia="en-GB"/>
        </w:rPr>
        <w:t xml:space="preserve"> Dedza and Zomba less than 5% grew the crop while in Ntcheu none of the </w:t>
      </w:r>
      <w:r w:rsidR="0036595B">
        <w:rPr>
          <w:rFonts w:ascii="Tw Cen MT" w:hAnsi="Tw Cen MT"/>
          <w:sz w:val="24"/>
          <w:szCs w:val="24"/>
          <w:lang w:eastAsia="en-GB"/>
        </w:rPr>
        <w:t>farmers</w:t>
      </w:r>
      <w:r w:rsidR="00FF2E0E">
        <w:rPr>
          <w:rFonts w:ascii="Tw Cen MT" w:hAnsi="Tw Cen MT"/>
          <w:sz w:val="24"/>
          <w:szCs w:val="24"/>
          <w:lang w:eastAsia="en-GB"/>
        </w:rPr>
        <w:t xml:space="preserve"> reported growing sorghum. </w:t>
      </w:r>
    </w:p>
    <w:p w:rsidR="00B439C9" w:rsidRPr="009B50D6" w:rsidRDefault="00B439C9" w:rsidP="00B439C9">
      <w:pPr>
        <w:pStyle w:val="NoSpacing"/>
        <w:jc w:val="both"/>
        <w:rPr>
          <w:rFonts w:ascii="Tw Cen MT" w:hAnsi="Tw Cen MT"/>
          <w:sz w:val="24"/>
          <w:szCs w:val="24"/>
          <w:lang w:eastAsia="en-GB"/>
        </w:rPr>
      </w:pPr>
    </w:p>
    <w:p w:rsidR="009B50D6" w:rsidRDefault="00FC3392" w:rsidP="00FC3392">
      <w:pPr>
        <w:pStyle w:val="Heading4"/>
        <w:ind w:firstLine="360"/>
        <w:rPr>
          <w:b/>
          <w:lang w:val="en-GB" w:eastAsia="en-GB"/>
        </w:rPr>
      </w:pPr>
      <w:bookmarkStart w:id="21" w:name="_Toc401307799"/>
      <w:r>
        <w:rPr>
          <w:b/>
          <w:lang w:val="en-GB" w:eastAsia="en-GB"/>
        </w:rPr>
        <w:t>7.1.2.2</w:t>
      </w:r>
      <w:r>
        <w:rPr>
          <w:b/>
          <w:lang w:val="en-GB" w:eastAsia="en-GB"/>
        </w:rPr>
        <w:tab/>
      </w:r>
      <w:r w:rsidR="009B50D6" w:rsidRPr="00FC3392">
        <w:rPr>
          <w:b/>
          <w:lang w:val="en-GB" w:eastAsia="en-GB"/>
        </w:rPr>
        <w:t>Sorghum Crop Losses at Harvest</w:t>
      </w:r>
      <w:bookmarkEnd w:id="21"/>
    </w:p>
    <w:p w:rsidR="00FC3392" w:rsidRDefault="00FC3392" w:rsidP="00FC3392">
      <w:pPr>
        <w:pStyle w:val="NoSpacing"/>
        <w:jc w:val="both"/>
        <w:rPr>
          <w:rFonts w:ascii="Tw Cen MT" w:hAnsi="Tw Cen MT"/>
          <w:sz w:val="24"/>
          <w:szCs w:val="24"/>
          <w:lang w:eastAsia="en-GB"/>
        </w:rPr>
      </w:pPr>
    </w:p>
    <w:p w:rsidR="00FF2E0E" w:rsidRDefault="00FF2E0E" w:rsidP="00FC3392">
      <w:pPr>
        <w:pStyle w:val="NoSpacing"/>
        <w:jc w:val="both"/>
        <w:rPr>
          <w:rFonts w:ascii="Tw Cen MT" w:hAnsi="Tw Cen MT"/>
          <w:sz w:val="24"/>
          <w:szCs w:val="24"/>
          <w:lang w:eastAsia="en-GB"/>
        </w:rPr>
      </w:pPr>
      <w:r>
        <w:rPr>
          <w:rFonts w:ascii="Tw Cen MT" w:hAnsi="Tw Cen MT"/>
          <w:sz w:val="24"/>
          <w:szCs w:val="24"/>
          <w:lang w:eastAsia="en-GB"/>
        </w:rPr>
        <w:t>The main method of harvesting sorghum is by cutting the head using a knife. This was reported by 67.6% in Chikhwawa and Balaka districts and 97.1% in Nsanje district. The other method was removing the head by hand. In both instances harvesting is done manually.</w:t>
      </w:r>
    </w:p>
    <w:p w:rsidR="00CC543C" w:rsidRDefault="00CC543C" w:rsidP="00FC3392">
      <w:pPr>
        <w:pStyle w:val="NoSpacing"/>
        <w:jc w:val="both"/>
        <w:rPr>
          <w:rFonts w:ascii="Tw Cen MT" w:hAnsi="Tw Cen MT"/>
          <w:sz w:val="24"/>
          <w:szCs w:val="24"/>
          <w:lang w:eastAsia="en-GB"/>
        </w:rPr>
      </w:pPr>
    </w:p>
    <w:p w:rsidR="00CC543C" w:rsidRDefault="00CC543C" w:rsidP="00FC3392">
      <w:pPr>
        <w:pStyle w:val="NoSpacing"/>
        <w:jc w:val="both"/>
        <w:rPr>
          <w:rFonts w:ascii="Tw Cen MT" w:hAnsi="Tw Cen MT"/>
          <w:sz w:val="24"/>
          <w:szCs w:val="24"/>
          <w:lang w:eastAsia="en-GB"/>
        </w:rPr>
      </w:pPr>
      <w:r>
        <w:rPr>
          <w:rFonts w:ascii="Tw Cen MT" w:hAnsi="Tw Cen MT"/>
          <w:sz w:val="24"/>
          <w:szCs w:val="24"/>
          <w:lang w:eastAsia="en-GB"/>
        </w:rPr>
        <w:t xml:space="preserve">Harvesting is a task that is undertaken by the whole family in Nsanje and Chikhwawa. Almost 67% of the </w:t>
      </w:r>
      <w:r w:rsidR="0036595B">
        <w:rPr>
          <w:rFonts w:ascii="Tw Cen MT" w:hAnsi="Tw Cen MT"/>
          <w:sz w:val="24"/>
          <w:szCs w:val="24"/>
          <w:lang w:eastAsia="en-GB"/>
        </w:rPr>
        <w:t>farmers</w:t>
      </w:r>
      <w:r>
        <w:rPr>
          <w:rFonts w:ascii="Tw Cen MT" w:hAnsi="Tw Cen MT"/>
          <w:sz w:val="24"/>
          <w:szCs w:val="24"/>
          <w:lang w:eastAsia="en-GB"/>
        </w:rPr>
        <w:t xml:space="preserve"> in Chikhwawa and 55% in Nsanje reported that harvesting of sorghum was done by the whole family. In Balaka 36% reported that it was done by the whole family and the same proportion reported it was done by women only. </w:t>
      </w:r>
    </w:p>
    <w:p w:rsidR="00CC543C" w:rsidRDefault="00CC543C" w:rsidP="00FC3392">
      <w:pPr>
        <w:pStyle w:val="NoSpacing"/>
        <w:jc w:val="both"/>
        <w:rPr>
          <w:rFonts w:ascii="Tw Cen MT" w:hAnsi="Tw Cen MT"/>
          <w:sz w:val="24"/>
          <w:szCs w:val="24"/>
          <w:lang w:eastAsia="en-GB"/>
        </w:rPr>
      </w:pPr>
    </w:p>
    <w:p w:rsidR="00863E78" w:rsidRDefault="00863E78" w:rsidP="00FC3392">
      <w:pPr>
        <w:pStyle w:val="NoSpacing"/>
        <w:jc w:val="both"/>
        <w:rPr>
          <w:rFonts w:ascii="Tw Cen MT" w:hAnsi="Tw Cen MT"/>
          <w:sz w:val="24"/>
          <w:szCs w:val="24"/>
          <w:lang w:eastAsia="en-GB"/>
        </w:rPr>
      </w:pPr>
      <w:r>
        <w:rPr>
          <w:rFonts w:ascii="Tw Cen MT" w:hAnsi="Tw Cen MT"/>
          <w:sz w:val="24"/>
          <w:szCs w:val="24"/>
          <w:lang w:eastAsia="en-GB"/>
        </w:rPr>
        <w:t xml:space="preserve">Overall, 78% of the </w:t>
      </w:r>
      <w:r w:rsidR="0036595B">
        <w:rPr>
          <w:rFonts w:ascii="Tw Cen MT" w:hAnsi="Tw Cen MT"/>
          <w:sz w:val="24"/>
          <w:szCs w:val="24"/>
          <w:lang w:eastAsia="en-GB"/>
        </w:rPr>
        <w:t>farmers</w:t>
      </w:r>
      <w:r>
        <w:rPr>
          <w:rFonts w:ascii="Tw Cen MT" w:hAnsi="Tw Cen MT"/>
          <w:sz w:val="24"/>
          <w:szCs w:val="24"/>
          <w:lang w:eastAsia="en-GB"/>
        </w:rPr>
        <w:t xml:space="preserve"> who grew sorghum harvested when the crop is completely dry and 73.2% harvested when the crop is fully mature. </w:t>
      </w:r>
      <w:r w:rsidR="00CC543C">
        <w:rPr>
          <w:rFonts w:ascii="Tw Cen MT" w:hAnsi="Tw Cen MT"/>
          <w:sz w:val="24"/>
          <w:szCs w:val="24"/>
          <w:lang w:eastAsia="en-GB"/>
        </w:rPr>
        <w:t xml:space="preserve">Sorghum losses at harvest ranged from 10-20% in Chikhwawa, 20-30% in Balaka, </w:t>
      </w:r>
      <w:r w:rsidR="0036595B">
        <w:rPr>
          <w:rFonts w:ascii="Tw Cen MT" w:hAnsi="Tw Cen MT"/>
          <w:sz w:val="24"/>
          <w:szCs w:val="24"/>
          <w:lang w:eastAsia="en-GB"/>
        </w:rPr>
        <w:t>Mangochi</w:t>
      </w:r>
      <w:r w:rsidR="00CC543C">
        <w:rPr>
          <w:rFonts w:ascii="Tw Cen MT" w:hAnsi="Tw Cen MT"/>
          <w:sz w:val="24"/>
          <w:szCs w:val="24"/>
          <w:lang w:eastAsia="en-GB"/>
        </w:rPr>
        <w:t xml:space="preserve"> and Nsanje. </w:t>
      </w:r>
      <w:r>
        <w:rPr>
          <w:rFonts w:ascii="Tw Cen MT" w:hAnsi="Tw Cen MT"/>
          <w:sz w:val="24"/>
          <w:szCs w:val="24"/>
          <w:lang w:eastAsia="en-GB"/>
        </w:rPr>
        <w:t xml:space="preserve">For 17.1% of the </w:t>
      </w:r>
      <w:r w:rsidR="0036595B">
        <w:rPr>
          <w:rFonts w:ascii="Tw Cen MT" w:hAnsi="Tw Cen MT"/>
          <w:sz w:val="24"/>
          <w:szCs w:val="24"/>
          <w:lang w:eastAsia="en-GB"/>
        </w:rPr>
        <w:t>farmers</w:t>
      </w:r>
      <w:r>
        <w:rPr>
          <w:rFonts w:ascii="Tw Cen MT" w:hAnsi="Tw Cen MT"/>
          <w:sz w:val="24"/>
          <w:szCs w:val="24"/>
          <w:lang w:eastAsia="en-GB"/>
        </w:rPr>
        <w:t xml:space="preserve"> in Chikhwawa the amount of sorghum lost at harvest depended on the timing of the harvest period compared to 72.2% and 31.3% in Balaka and Nsanje, respectively. The low numbers of </w:t>
      </w:r>
      <w:r w:rsidR="0036595B">
        <w:rPr>
          <w:rFonts w:ascii="Tw Cen MT" w:hAnsi="Tw Cen MT"/>
          <w:sz w:val="24"/>
          <w:szCs w:val="24"/>
          <w:lang w:eastAsia="en-GB"/>
        </w:rPr>
        <w:t>farmers</w:t>
      </w:r>
      <w:r>
        <w:rPr>
          <w:rFonts w:ascii="Tw Cen MT" w:hAnsi="Tw Cen MT"/>
          <w:sz w:val="24"/>
          <w:szCs w:val="24"/>
          <w:lang w:eastAsia="en-GB"/>
        </w:rPr>
        <w:t xml:space="preserve"> in Chikhwawa and Nsanje who did not link time of harvesting with levels of crop losses could indicate a lack of understanding of the relationship between time of harvest and harvest losses of crops.</w:t>
      </w:r>
    </w:p>
    <w:p w:rsidR="00863E78" w:rsidRDefault="00863E78" w:rsidP="00FC3392">
      <w:pPr>
        <w:pStyle w:val="NoSpacing"/>
        <w:jc w:val="both"/>
        <w:rPr>
          <w:rFonts w:ascii="Tw Cen MT" w:hAnsi="Tw Cen MT"/>
          <w:sz w:val="24"/>
          <w:szCs w:val="24"/>
          <w:lang w:eastAsia="en-GB"/>
        </w:rPr>
      </w:pPr>
    </w:p>
    <w:p w:rsidR="00CC543C" w:rsidRPr="00CC543C" w:rsidRDefault="00CC543C" w:rsidP="00FC3392">
      <w:pPr>
        <w:pStyle w:val="NoSpacing"/>
        <w:jc w:val="both"/>
        <w:rPr>
          <w:rFonts w:ascii="Tw Cen MT" w:hAnsi="Tw Cen MT"/>
          <w:sz w:val="24"/>
          <w:szCs w:val="24"/>
          <w:lang w:eastAsia="en-GB"/>
        </w:rPr>
      </w:pPr>
      <w:r>
        <w:rPr>
          <w:rFonts w:ascii="Tw Cen MT" w:hAnsi="Tw Cen MT"/>
          <w:sz w:val="24"/>
          <w:szCs w:val="24"/>
          <w:lang w:eastAsia="en-GB"/>
        </w:rPr>
        <w:t>The main cause for sorghum losses at harvest is damage by birds</w:t>
      </w:r>
      <w:r w:rsidR="006D6B5E">
        <w:rPr>
          <w:rFonts w:ascii="Tw Cen MT" w:hAnsi="Tw Cen MT"/>
          <w:sz w:val="24"/>
          <w:szCs w:val="24"/>
          <w:lang w:eastAsia="en-GB"/>
        </w:rPr>
        <w:t xml:space="preserve"> in Balaka and Nsanje where it was reported by 83.3%, and 50%, respectively. In Chikhwawa damage by weevils (34.3%) and termite damage (17%) were the main causes of sorghum losses at harvest followed by mould growth (14.3%).In </w:t>
      </w:r>
      <w:r w:rsidR="0036595B">
        <w:rPr>
          <w:rFonts w:ascii="Tw Cen MT" w:hAnsi="Tw Cen MT"/>
          <w:sz w:val="24"/>
          <w:szCs w:val="24"/>
          <w:lang w:eastAsia="en-GB"/>
        </w:rPr>
        <w:t>Mangochi</w:t>
      </w:r>
      <w:r w:rsidR="006D6B5E">
        <w:rPr>
          <w:rFonts w:ascii="Tw Cen MT" w:hAnsi="Tw Cen MT"/>
          <w:sz w:val="24"/>
          <w:szCs w:val="24"/>
          <w:lang w:eastAsia="en-GB"/>
        </w:rPr>
        <w:t xml:space="preserve"> district the main cause was damage by weevils (60%) followed by bird damage (40%). A second main cause for sorghum loss in Nsanje was damage by weevils (35.3%).</w:t>
      </w:r>
    </w:p>
    <w:p w:rsidR="00FF2E0E" w:rsidRPr="00FC3392" w:rsidRDefault="00FF2E0E" w:rsidP="00FC3392">
      <w:pPr>
        <w:pStyle w:val="NoSpacing"/>
        <w:jc w:val="both"/>
        <w:rPr>
          <w:rFonts w:ascii="Tw Cen MT" w:hAnsi="Tw Cen MT"/>
          <w:sz w:val="24"/>
          <w:szCs w:val="24"/>
          <w:lang w:eastAsia="en-GB"/>
        </w:rPr>
      </w:pPr>
    </w:p>
    <w:p w:rsidR="009B50D6" w:rsidRDefault="00FC3392" w:rsidP="00FC3392">
      <w:pPr>
        <w:pStyle w:val="Heading4"/>
        <w:ind w:firstLine="360"/>
        <w:rPr>
          <w:b/>
          <w:lang w:val="en-GB" w:eastAsia="en-GB"/>
        </w:rPr>
      </w:pPr>
      <w:bookmarkStart w:id="22" w:name="_Toc401307800"/>
      <w:r>
        <w:rPr>
          <w:b/>
          <w:lang w:val="en-GB" w:eastAsia="en-GB"/>
        </w:rPr>
        <w:t>7.1.2.3</w:t>
      </w:r>
      <w:r>
        <w:rPr>
          <w:b/>
          <w:lang w:val="en-GB" w:eastAsia="en-GB"/>
        </w:rPr>
        <w:tab/>
      </w:r>
      <w:r w:rsidR="009B50D6" w:rsidRPr="00FC3392">
        <w:rPr>
          <w:b/>
          <w:lang w:val="en-GB" w:eastAsia="en-GB"/>
        </w:rPr>
        <w:t>Sorghum Crop Losses during Drying</w:t>
      </w:r>
      <w:bookmarkEnd w:id="22"/>
    </w:p>
    <w:p w:rsidR="00FC3392" w:rsidRDefault="00FC3392" w:rsidP="00FC3392">
      <w:pPr>
        <w:pStyle w:val="NoSpacing"/>
        <w:jc w:val="both"/>
        <w:rPr>
          <w:rFonts w:ascii="Tw Cen MT" w:hAnsi="Tw Cen MT"/>
          <w:sz w:val="24"/>
          <w:szCs w:val="24"/>
          <w:lang w:eastAsia="en-GB"/>
        </w:rPr>
      </w:pPr>
    </w:p>
    <w:p w:rsidR="00C91890" w:rsidRDefault="00C91890" w:rsidP="00FC3392">
      <w:pPr>
        <w:pStyle w:val="NoSpacing"/>
        <w:jc w:val="both"/>
        <w:rPr>
          <w:rFonts w:ascii="Tw Cen MT" w:hAnsi="Tw Cen MT"/>
          <w:sz w:val="24"/>
          <w:szCs w:val="24"/>
          <w:lang w:eastAsia="en-GB"/>
        </w:rPr>
      </w:pPr>
      <w:r>
        <w:rPr>
          <w:rFonts w:ascii="Tw Cen MT" w:hAnsi="Tw Cen MT"/>
          <w:sz w:val="24"/>
          <w:szCs w:val="24"/>
          <w:lang w:eastAsia="en-GB"/>
        </w:rPr>
        <w:t xml:space="preserve">Most </w:t>
      </w:r>
      <w:r w:rsidR="0036595B">
        <w:rPr>
          <w:rFonts w:ascii="Tw Cen MT" w:hAnsi="Tw Cen MT"/>
          <w:sz w:val="24"/>
          <w:szCs w:val="24"/>
          <w:lang w:eastAsia="en-GB"/>
        </w:rPr>
        <w:t>farmers</w:t>
      </w:r>
      <w:r>
        <w:rPr>
          <w:rFonts w:ascii="Tw Cen MT" w:hAnsi="Tw Cen MT"/>
          <w:sz w:val="24"/>
          <w:szCs w:val="24"/>
          <w:lang w:eastAsia="en-GB"/>
        </w:rPr>
        <w:t xml:space="preserve"> leave the sorghum to dry on its stalks in the field before harvesting.  Sorghum losses are </w:t>
      </w:r>
      <w:r w:rsidR="00710C24">
        <w:rPr>
          <w:rFonts w:ascii="Tw Cen MT" w:hAnsi="Tw Cen MT"/>
          <w:sz w:val="24"/>
          <w:szCs w:val="24"/>
          <w:lang w:eastAsia="en-GB"/>
        </w:rPr>
        <w:t>experienced</w:t>
      </w:r>
      <w:r>
        <w:rPr>
          <w:rFonts w:ascii="Tw Cen MT" w:hAnsi="Tw Cen MT"/>
          <w:sz w:val="24"/>
          <w:szCs w:val="24"/>
          <w:lang w:eastAsia="en-GB"/>
        </w:rPr>
        <w:t xml:space="preserve"> during the drying of sorghum. In Chikhwawa district 77.4% of the responded reported losses during drying and 80.6% and 63.6% reported losses in Balaka and Nsanje, respectively. The reported sorghum loss estimates during drying were less than 10% in all districts and regardless of the method of drying. </w:t>
      </w:r>
      <w:r w:rsidR="0036790C">
        <w:rPr>
          <w:rFonts w:ascii="Tw Cen MT" w:hAnsi="Tw Cen MT"/>
          <w:sz w:val="24"/>
          <w:szCs w:val="24"/>
          <w:lang w:eastAsia="en-GB"/>
        </w:rPr>
        <w:t xml:space="preserve">The main causes of loss during drying is birds which eat the sorghum. This was reported by 52.2% of the </w:t>
      </w:r>
      <w:r w:rsidR="0036595B">
        <w:rPr>
          <w:rFonts w:ascii="Tw Cen MT" w:hAnsi="Tw Cen MT"/>
          <w:sz w:val="24"/>
          <w:szCs w:val="24"/>
          <w:lang w:eastAsia="en-GB"/>
        </w:rPr>
        <w:t>farmers</w:t>
      </w:r>
      <w:r w:rsidR="0036790C">
        <w:rPr>
          <w:rFonts w:ascii="Tw Cen MT" w:hAnsi="Tw Cen MT"/>
          <w:sz w:val="24"/>
          <w:szCs w:val="24"/>
          <w:lang w:eastAsia="en-GB"/>
        </w:rPr>
        <w:t xml:space="preserve"> in Chikhwawa, 63% in Balaka and 52.6% in Nsanje. The second most important cause was livestock which also consume the sorghum when it is being dried. This was the case in Balaka (14.8%) and </w:t>
      </w:r>
      <w:r w:rsidR="0036790C">
        <w:rPr>
          <w:rFonts w:ascii="Tw Cen MT" w:hAnsi="Tw Cen MT"/>
          <w:sz w:val="24"/>
          <w:szCs w:val="24"/>
          <w:lang w:eastAsia="en-GB"/>
        </w:rPr>
        <w:lastRenderedPageBreak/>
        <w:t>Nsanje Districts (26.3%). Weevils were another cause for sorghum losses during drying in Nsanje (15.8%) while termites were a cause of loss in Chikhwawa district (13%).</w:t>
      </w:r>
    </w:p>
    <w:p w:rsidR="00C91890" w:rsidRPr="00FC3392" w:rsidRDefault="00C91890" w:rsidP="00FC3392">
      <w:pPr>
        <w:pStyle w:val="NoSpacing"/>
        <w:jc w:val="both"/>
        <w:rPr>
          <w:rFonts w:ascii="Tw Cen MT" w:hAnsi="Tw Cen MT"/>
          <w:sz w:val="24"/>
          <w:szCs w:val="24"/>
          <w:lang w:eastAsia="en-GB"/>
        </w:rPr>
      </w:pPr>
    </w:p>
    <w:p w:rsidR="009B50D6" w:rsidRDefault="00FC3392" w:rsidP="00FC3392">
      <w:pPr>
        <w:pStyle w:val="Heading4"/>
        <w:ind w:firstLine="360"/>
        <w:rPr>
          <w:b/>
          <w:lang w:val="en-GB" w:eastAsia="en-GB"/>
        </w:rPr>
      </w:pPr>
      <w:bookmarkStart w:id="23" w:name="_Toc401307801"/>
      <w:r>
        <w:rPr>
          <w:b/>
          <w:lang w:val="en-GB" w:eastAsia="en-GB"/>
        </w:rPr>
        <w:t>7.1.2.4</w:t>
      </w:r>
      <w:r>
        <w:rPr>
          <w:b/>
          <w:lang w:val="en-GB" w:eastAsia="en-GB"/>
        </w:rPr>
        <w:tab/>
      </w:r>
      <w:r w:rsidR="009B50D6" w:rsidRPr="00FC3392">
        <w:rPr>
          <w:b/>
          <w:lang w:val="en-GB" w:eastAsia="en-GB"/>
        </w:rPr>
        <w:t xml:space="preserve">Sorghum Crop losses during </w:t>
      </w:r>
      <w:r w:rsidR="00C91890">
        <w:rPr>
          <w:b/>
          <w:lang w:val="en-GB" w:eastAsia="en-GB"/>
        </w:rPr>
        <w:t>Threshing</w:t>
      </w:r>
      <w:bookmarkEnd w:id="23"/>
    </w:p>
    <w:p w:rsidR="00FC3392" w:rsidRDefault="00FC3392" w:rsidP="00FC3392">
      <w:pPr>
        <w:pStyle w:val="NoSpacing"/>
        <w:jc w:val="both"/>
        <w:rPr>
          <w:rFonts w:ascii="Tw Cen MT" w:hAnsi="Tw Cen MT"/>
          <w:sz w:val="24"/>
          <w:szCs w:val="24"/>
          <w:lang w:eastAsia="en-GB"/>
        </w:rPr>
      </w:pPr>
    </w:p>
    <w:p w:rsidR="00D75073" w:rsidRDefault="00D75073" w:rsidP="00FC3392">
      <w:pPr>
        <w:pStyle w:val="NoSpacing"/>
        <w:jc w:val="both"/>
        <w:rPr>
          <w:rFonts w:ascii="Tw Cen MT" w:hAnsi="Tw Cen MT"/>
          <w:sz w:val="24"/>
          <w:szCs w:val="24"/>
          <w:lang w:eastAsia="en-GB"/>
        </w:rPr>
      </w:pPr>
      <w:r>
        <w:rPr>
          <w:rFonts w:ascii="Tw Cen MT" w:hAnsi="Tw Cen MT"/>
          <w:sz w:val="24"/>
          <w:szCs w:val="24"/>
          <w:lang w:eastAsia="en-GB"/>
        </w:rPr>
        <w:t xml:space="preserve">In Chikhwawa and Balaka the majority (of the </w:t>
      </w:r>
      <w:r w:rsidR="0036595B">
        <w:rPr>
          <w:rFonts w:ascii="Tw Cen MT" w:hAnsi="Tw Cen MT"/>
          <w:sz w:val="24"/>
          <w:szCs w:val="24"/>
          <w:lang w:eastAsia="en-GB"/>
        </w:rPr>
        <w:t>farmers</w:t>
      </w:r>
      <w:r>
        <w:rPr>
          <w:rFonts w:ascii="Tw Cen MT" w:hAnsi="Tw Cen MT"/>
          <w:sz w:val="24"/>
          <w:szCs w:val="24"/>
          <w:lang w:eastAsia="en-GB"/>
        </w:rPr>
        <w:t xml:space="preserve"> thresh sorghum by placing it a sack and then beating it with a stick. In Nsanje this method was used by 40.6% of the </w:t>
      </w:r>
      <w:r w:rsidR="0036595B">
        <w:rPr>
          <w:rFonts w:ascii="Tw Cen MT" w:hAnsi="Tw Cen MT"/>
          <w:sz w:val="24"/>
          <w:szCs w:val="24"/>
          <w:lang w:eastAsia="en-GB"/>
        </w:rPr>
        <w:t>farmers</w:t>
      </w:r>
      <w:r>
        <w:rPr>
          <w:rFonts w:ascii="Tw Cen MT" w:hAnsi="Tw Cen MT"/>
          <w:sz w:val="24"/>
          <w:szCs w:val="24"/>
          <w:lang w:eastAsia="en-GB"/>
        </w:rPr>
        <w:t xml:space="preserve">. The most common method of threshing sorghum in Nsanje was beating the sorghum with a stick while it is placed on a mat or plastic sheet. This was reported by 59.4% of the </w:t>
      </w:r>
      <w:r w:rsidR="0036595B">
        <w:rPr>
          <w:rFonts w:ascii="Tw Cen MT" w:hAnsi="Tw Cen MT"/>
          <w:sz w:val="24"/>
          <w:szCs w:val="24"/>
          <w:lang w:eastAsia="en-GB"/>
        </w:rPr>
        <w:t>farmers</w:t>
      </w:r>
      <w:r>
        <w:rPr>
          <w:rFonts w:ascii="Tw Cen MT" w:hAnsi="Tw Cen MT"/>
          <w:sz w:val="24"/>
          <w:szCs w:val="24"/>
          <w:lang w:eastAsia="en-GB"/>
        </w:rPr>
        <w:t>. This method was also used in Balaka (38.9%) and Chikhwawa (26.3%).</w:t>
      </w:r>
      <w:r w:rsidR="00737B23">
        <w:rPr>
          <w:rFonts w:ascii="Tw Cen MT" w:hAnsi="Tw Cen MT"/>
          <w:sz w:val="24"/>
          <w:szCs w:val="24"/>
          <w:lang w:eastAsia="en-GB"/>
        </w:rPr>
        <w:t xml:space="preserve"> The reason given for placing the sorghum in a sack and then beating it with sticks by 60% of the </w:t>
      </w:r>
      <w:r w:rsidR="0036595B">
        <w:rPr>
          <w:rFonts w:ascii="Tw Cen MT" w:hAnsi="Tw Cen MT"/>
          <w:sz w:val="24"/>
          <w:szCs w:val="24"/>
          <w:lang w:eastAsia="en-GB"/>
        </w:rPr>
        <w:t>farmers</w:t>
      </w:r>
      <w:r w:rsidR="00737B23">
        <w:rPr>
          <w:rFonts w:ascii="Tw Cen MT" w:hAnsi="Tw Cen MT"/>
          <w:sz w:val="24"/>
          <w:szCs w:val="24"/>
          <w:lang w:eastAsia="en-GB"/>
        </w:rPr>
        <w:t xml:space="preserve"> in Balaka, 13.2% in Chikhwawa and 29% in Nsanje was that this method was faster. In Chikhwawa 71.1% of the </w:t>
      </w:r>
      <w:r w:rsidR="0036595B">
        <w:rPr>
          <w:rFonts w:ascii="Tw Cen MT" w:hAnsi="Tw Cen MT"/>
          <w:sz w:val="24"/>
          <w:szCs w:val="24"/>
          <w:lang w:eastAsia="en-GB"/>
        </w:rPr>
        <w:t>farmers</w:t>
      </w:r>
      <w:r w:rsidR="00737B23">
        <w:rPr>
          <w:rFonts w:ascii="Tw Cen MT" w:hAnsi="Tw Cen MT"/>
          <w:sz w:val="24"/>
          <w:szCs w:val="24"/>
          <w:lang w:eastAsia="en-GB"/>
        </w:rPr>
        <w:t xml:space="preserve"> and 32.3% in Nsanje, it was because they did not have other methods of threshing the sorghum.</w:t>
      </w:r>
    </w:p>
    <w:p w:rsidR="00737B23" w:rsidRDefault="00737B23" w:rsidP="00FC3392">
      <w:pPr>
        <w:pStyle w:val="NoSpacing"/>
        <w:jc w:val="both"/>
        <w:rPr>
          <w:rFonts w:ascii="Tw Cen MT" w:hAnsi="Tw Cen MT"/>
          <w:sz w:val="24"/>
          <w:szCs w:val="24"/>
          <w:lang w:eastAsia="en-GB"/>
        </w:rPr>
      </w:pPr>
    </w:p>
    <w:p w:rsidR="00737B23" w:rsidRDefault="00737B23" w:rsidP="00FC3392">
      <w:pPr>
        <w:pStyle w:val="NoSpacing"/>
        <w:jc w:val="both"/>
        <w:rPr>
          <w:rFonts w:ascii="Tw Cen MT" w:hAnsi="Tw Cen MT"/>
          <w:sz w:val="24"/>
          <w:szCs w:val="24"/>
          <w:lang w:eastAsia="en-GB"/>
        </w:rPr>
      </w:pPr>
      <w:r>
        <w:rPr>
          <w:rFonts w:ascii="Tw Cen MT" w:hAnsi="Tw Cen MT"/>
          <w:sz w:val="24"/>
          <w:szCs w:val="24"/>
          <w:lang w:eastAsia="en-GB"/>
        </w:rPr>
        <w:t xml:space="preserve">In </w:t>
      </w:r>
      <w:r w:rsidR="0036595B">
        <w:rPr>
          <w:rFonts w:ascii="Tw Cen MT" w:hAnsi="Tw Cen MT"/>
          <w:sz w:val="24"/>
          <w:szCs w:val="24"/>
          <w:lang w:eastAsia="en-GB"/>
        </w:rPr>
        <w:t>Mangochi</w:t>
      </w:r>
      <w:r>
        <w:rPr>
          <w:rFonts w:ascii="Tw Cen MT" w:hAnsi="Tw Cen MT"/>
          <w:sz w:val="24"/>
          <w:szCs w:val="24"/>
          <w:lang w:eastAsia="en-GB"/>
        </w:rPr>
        <w:t xml:space="preserve">, Zomba and Balaka threshing of sorghum is done mostly by women only. This was reported by </w:t>
      </w:r>
      <w:r w:rsidR="00F76109">
        <w:rPr>
          <w:rFonts w:ascii="Tw Cen MT" w:hAnsi="Tw Cen MT"/>
          <w:sz w:val="24"/>
          <w:szCs w:val="24"/>
          <w:lang w:eastAsia="en-GB"/>
        </w:rPr>
        <w:t xml:space="preserve">45.5% in Zomba, 83.3% in Balaka and 71.4% in </w:t>
      </w:r>
      <w:r w:rsidR="0036595B">
        <w:rPr>
          <w:rFonts w:ascii="Tw Cen MT" w:hAnsi="Tw Cen MT"/>
          <w:sz w:val="24"/>
          <w:szCs w:val="24"/>
          <w:lang w:eastAsia="en-GB"/>
        </w:rPr>
        <w:t>Mangochi</w:t>
      </w:r>
      <w:r w:rsidR="00F76109">
        <w:rPr>
          <w:rFonts w:ascii="Tw Cen MT" w:hAnsi="Tw Cen MT"/>
          <w:sz w:val="24"/>
          <w:szCs w:val="24"/>
          <w:lang w:eastAsia="en-GB"/>
        </w:rPr>
        <w:t xml:space="preserve">. In Chikhwawa and Nsanje threshing of sorghum is done by the whole family as reported by 56.4% and 57.6% of the </w:t>
      </w:r>
      <w:r w:rsidR="0036595B">
        <w:rPr>
          <w:rFonts w:ascii="Tw Cen MT" w:hAnsi="Tw Cen MT"/>
          <w:sz w:val="24"/>
          <w:szCs w:val="24"/>
          <w:lang w:eastAsia="en-GB"/>
        </w:rPr>
        <w:t>farmers</w:t>
      </w:r>
      <w:r w:rsidR="00F76109">
        <w:rPr>
          <w:rFonts w:ascii="Tw Cen MT" w:hAnsi="Tw Cen MT"/>
          <w:sz w:val="24"/>
          <w:szCs w:val="24"/>
          <w:lang w:eastAsia="en-GB"/>
        </w:rPr>
        <w:t xml:space="preserve">, respectively. </w:t>
      </w:r>
    </w:p>
    <w:p w:rsidR="00F76109" w:rsidRDefault="00F76109" w:rsidP="00FC3392">
      <w:pPr>
        <w:pStyle w:val="NoSpacing"/>
        <w:jc w:val="both"/>
        <w:rPr>
          <w:rFonts w:ascii="Tw Cen MT" w:hAnsi="Tw Cen MT"/>
          <w:sz w:val="24"/>
          <w:szCs w:val="24"/>
          <w:lang w:eastAsia="en-GB"/>
        </w:rPr>
      </w:pPr>
    </w:p>
    <w:p w:rsidR="00F76109" w:rsidRDefault="00F76109" w:rsidP="00FC3392">
      <w:pPr>
        <w:pStyle w:val="NoSpacing"/>
        <w:jc w:val="both"/>
        <w:rPr>
          <w:rFonts w:ascii="Tw Cen MT" w:hAnsi="Tw Cen MT"/>
          <w:sz w:val="24"/>
          <w:szCs w:val="24"/>
          <w:lang w:eastAsia="en-GB"/>
        </w:rPr>
      </w:pPr>
      <w:r>
        <w:rPr>
          <w:rFonts w:ascii="Tw Cen MT" w:hAnsi="Tw Cen MT"/>
          <w:sz w:val="24"/>
          <w:szCs w:val="24"/>
          <w:lang w:eastAsia="en-GB"/>
        </w:rPr>
        <w:t xml:space="preserve">In all the districts where sorghum is grown </w:t>
      </w:r>
      <w:r w:rsidR="00647FA1">
        <w:rPr>
          <w:rFonts w:ascii="Tw Cen MT" w:hAnsi="Tw Cen MT"/>
          <w:sz w:val="24"/>
          <w:szCs w:val="24"/>
          <w:lang w:eastAsia="en-GB"/>
        </w:rPr>
        <w:t xml:space="preserve">the majority of the </w:t>
      </w:r>
      <w:r>
        <w:rPr>
          <w:rFonts w:ascii="Tw Cen MT" w:hAnsi="Tw Cen MT"/>
          <w:sz w:val="24"/>
          <w:szCs w:val="24"/>
          <w:lang w:eastAsia="en-GB"/>
        </w:rPr>
        <w:t>farmers lose some of the sorghum during threshing (Table 7).</w:t>
      </w:r>
    </w:p>
    <w:p w:rsidR="004D34BE" w:rsidRDefault="004D34BE" w:rsidP="00FC3392">
      <w:pPr>
        <w:pStyle w:val="NoSpacing"/>
        <w:jc w:val="both"/>
        <w:rPr>
          <w:rFonts w:ascii="Tw Cen MT" w:hAnsi="Tw Cen MT"/>
          <w:sz w:val="24"/>
          <w:szCs w:val="24"/>
          <w:lang w:eastAsia="en-GB"/>
        </w:rPr>
      </w:pPr>
    </w:p>
    <w:p w:rsidR="004D34BE" w:rsidRDefault="004D34BE" w:rsidP="004D34BE">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7</w:t>
      </w:r>
      <w:r w:rsidRPr="002623F7">
        <w:rPr>
          <w:rFonts w:ascii="Tw Cen MT" w:hAnsi="Tw Cen MT"/>
          <w:b/>
          <w:sz w:val="20"/>
          <w:szCs w:val="20"/>
        </w:rPr>
        <w:t xml:space="preserve">: </w:t>
      </w:r>
      <w:r>
        <w:rPr>
          <w:rFonts w:ascii="Tw Cen MT" w:hAnsi="Tw Cen MT"/>
          <w:b/>
          <w:sz w:val="20"/>
          <w:szCs w:val="20"/>
        </w:rPr>
        <w:t xml:space="preserve">Whether </w:t>
      </w:r>
      <w:r w:rsidR="0036595B">
        <w:rPr>
          <w:rFonts w:ascii="Tw Cen MT" w:hAnsi="Tw Cen MT"/>
          <w:b/>
          <w:sz w:val="20"/>
          <w:szCs w:val="20"/>
        </w:rPr>
        <w:t>farmers</w:t>
      </w:r>
      <w:r>
        <w:rPr>
          <w:rFonts w:ascii="Tw Cen MT" w:hAnsi="Tw Cen MT"/>
          <w:b/>
          <w:sz w:val="20"/>
          <w:szCs w:val="20"/>
        </w:rPr>
        <w:t xml:space="preserve"> lose sorghum during threshing </w:t>
      </w:r>
    </w:p>
    <w:tbl>
      <w:tblPr>
        <w:tblW w:w="0" w:type="auto"/>
        <w:tblInd w:w="93" w:type="dxa"/>
        <w:tblLayout w:type="fixed"/>
        <w:tblCellMar>
          <w:left w:w="93" w:type="dxa"/>
          <w:right w:w="93" w:type="dxa"/>
        </w:tblCellMar>
        <w:tblLook w:val="0000"/>
      </w:tblPr>
      <w:tblGrid>
        <w:gridCol w:w="1454"/>
        <w:gridCol w:w="1454"/>
        <w:gridCol w:w="1080"/>
        <w:gridCol w:w="1080"/>
        <w:gridCol w:w="1080"/>
      </w:tblGrid>
      <w:tr w:rsidR="00F76109" w:rsidRPr="00784112" w:rsidTr="004D34BE">
        <w:trPr>
          <w:trHeight w:val="321"/>
        </w:trPr>
        <w:tc>
          <w:tcPr>
            <w:tcW w:w="1454" w:type="dxa"/>
            <w:vMerge w:val="restart"/>
            <w:tcBorders>
              <w:top w:val="single" w:sz="12" w:space="0" w:color="000000"/>
              <w:left w:val="single" w:sz="12" w:space="0" w:color="000000"/>
              <w:right w:val="single" w:sz="12" w:space="0" w:color="000000"/>
            </w:tcBorders>
            <w:shd w:val="clear" w:color="auto" w:fill="EEECE1" w:themeFill="background2"/>
            <w:vAlign w:val="bottom"/>
          </w:tcPr>
          <w:p w:rsidR="00F76109" w:rsidRPr="00F76109" w:rsidRDefault="00F76109" w:rsidP="00647FA1">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18"/>
                <w:szCs w:val="18"/>
              </w:rPr>
              <w:t>District</w:t>
            </w:r>
          </w:p>
        </w:tc>
        <w:tc>
          <w:tcPr>
            <w:tcW w:w="1454" w:type="dxa"/>
            <w:vMerge w:val="restart"/>
            <w:tcBorders>
              <w:top w:val="single" w:sz="12" w:space="0" w:color="000000"/>
              <w:left w:val="single" w:sz="12" w:space="0" w:color="000000"/>
              <w:right w:val="single" w:sz="12" w:space="0" w:color="000000"/>
            </w:tcBorders>
            <w:shd w:val="clear" w:color="auto" w:fill="EEECE1" w:themeFill="background2"/>
            <w:vAlign w:val="bottom"/>
          </w:tcPr>
          <w:p w:rsidR="00F76109" w:rsidRPr="00F76109" w:rsidRDefault="00F76109" w:rsidP="00647FA1">
            <w:pPr>
              <w:autoSpaceDE w:val="0"/>
              <w:autoSpaceDN w:val="0"/>
              <w:adjustRightInd w:val="0"/>
              <w:spacing w:after="0" w:line="240" w:lineRule="auto"/>
              <w:rPr>
                <w:rFonts w:ascii="Arial" w:hAnsi="Arial" w:cs="Arial"/>
                <w:b/>
                <w:color w:val="000000"/>
                <w:sz w:val="18"/>
                <w:szCs w:val="18"/>
              </w:rPr>
            </w:pPr>
          </w:p>
        </w:tc>
        <w:tc>
          <w:tcPr>
            <w:tcW w:w="2160" w:type="dxa"/>
            <w:gridSpan w:val="2"/>
            <w:tcBorders>
              <w:top w:val="single" w:sz="12" w:space="0" w:color="000000"/>
              <w:left w:val="single" w:sz="12" w:space="0" w:color="000000"/>
              <w:bottom w:val="single" w:sz="2" w:space="0" w:color="000000"/>
              <w:right w:val="single" w:sz="2" w:space="0" w:color="000000"/>
            </w:tcBorders>
            <w:shd w:val="clear" w:color="auto" w:fill="EEECE1" w:themeFill="background2"/>
            <w:vAlign w:val="bottom"/>
          </w:tcPr>
          <w:p w:rsidR="00F76109" w:rsidRPr="00F76109" w:rsidRDefault="004D34BE" w:rsidP="00647FA1">
            <w:pPr>
              <w:autoSpaceDE w:val="0"/>
              <w:autoSpaceDN w:val="0"/>
              <w:adjustRightInd w:val="0"/>
              <w:spacing w:after="0" w:line="240" w:lineRule="auto"/>
              <w:jc w:val="center"/>
              <w:rPr>
                <w:rFonts w:ascii="Arial" w:hAnsi="Arial" w:cs="Arial"/>
                <w:b/>
                <w:color w:val="000000"/>
                <w:sz w:val="18"/>
                <w:szCs w:val="18"/>
              </w:rPr>
            </w:pPr>
            <w:r>
              <w:rPr>
                <w:rFonts w:ascii="Arial" w:hAnsi="Arial" w:cs="Arial"/>
                <w:b/>
                <w:color w:val="000000"/>
                <w:sz w:val="18"/>
                <w:szCs w:val="18"/>
              </w:rPr>
              <w:t>Response</w:t>
            </w:r>
          </w:p>
        </w:tc>
        <w:tc>
          <w:tcPr>
            <w:tcW w:w="1080" w:type="dxa"/>
            <w:vMerge w:val="restart"/>
            <w:tcBorders>
              <w:top w:val="single" w:sz="12" w:space="0" w:color="000000"/>
              <w:left w:val="single" w:sz="2" w:space="0" w:color="000000"/>
              <w:right w:val="single" w:sz="12" w:space="0" w:color="000000"/>
            </w:tcBorders>
            <w:shd w:val="clear" w:color="auto" w:fill="EEECE1" w:themeFill="background2"/>
            <w:vAlign w:val="bottom"/>
          </w:tcPr>
          <w:p w:rsidR="00F76109" w:rsidRPr="00F76109" w:rsidRDefault="00F76109" w:rsidP="00647FA1">
            <w:pPr>
              <w:autoSpaceDE w:val="0"/>
              <w:autoSpaceDN w:val="0"/>
              <w:adjustRightInd w:val="0"/>
              <w:spacing w:after="0" w:line="240" w:lineRule="auto"/>
              <w:jc w:val="center"/>
              <w:rPr>
                <w:rFonts w:ascii="Arial" w:hAnsi="Arial" w:cs="Arial"/>
                <w:b/>
                <w:color w:val="000000"/>
                <w:sz w:val="18"/>
                <w:szCs w:val="18"/>
              </w:rPr>
            </w:pPr>
            <w:r w:rsidRPr="00F76109">
              <w:rPr>
                <w:rFonts w:ascii="Arial" w:hAnsi="Arial" w:cs="Arial"/>
                <w:b/>
                <w:color w:val="000000"/>
                <w:sz w:val="18"/>
                <w:szCs w:val="18"/>
              </w:rPr>
              <w:t>Total</w:t>
            </w:r>
          </w:p>
        </w:tc>
      </w:tr>
      <w:tr w:rsidR="00F76109" w:rsidRPr="00784112" w:rsidTr="00F76109">
        <w:trPr>
          <w:trHeight w:val="504"/>
        </w:trPr>
        <w:tc>
          <w:tcPr>
            <w:tcW w:w="1454" w:type="dxa"/>
            <w:vMerge/>
            <w:tcBorders>
              <w:left w:val="single" w:sz="12" w:space="0" w:color="000000"/>
              <w:bottom w:val="single" w:sz="4" w:space="0" w:color="auto"/>
              <w:right w:val="single" w:sz="12" w:space="0" w:color="000000"/>
            </w:tcBorders>
            <w:shd w:val="clear" w:color="000000" w:fill="FFFFFF"/>
            <w:vAlign w:val="bottom"/>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454" w:type="dxa"/>
            <w:vMerge/>
            <w:tcBorders>
              <w:left w:val="single" w:sz="12" w:space="0" w:color="000000"/>
              <w:bottom w:val="single" w:sz="4" w:space="0" w:color="auto"/>
              <w:right w:val="single" w:sz="12" w:space="0" w:color="000000"/>
            </w:tcBorders>
            <w:shd w:val="clear" w:color="000000" w:fill="FFFFFF"/>
            <w:vAlign w:val="bottom"/>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080" w:type="dxa"/>
            <w:tcBorders>
              <w:top w:val="single" w:sz="2" w:space="0" w:color="000000"/>
              <w:left w:val="single" w:sz="12" w:space="0" w:color="000000"/>
              <w:bottom w:val="single" w:sz="4" w:space="0" w:color="auto"/>
              <w:right w:val="single" w:sz="2" w:space="0" w:color="000000"/>
            </w:tcBorders>
            <w:shd w:val="clear" w:color="auto" w:fill="EEECE1" w:themeFill="background2"/>
            <w:vAlign w:val="bottom"/>
          </w:tcPr>
          <w:p w:rsidR="00F76109" w:rsidRPr="00F76109" w:rsidRDefault="00F76109" w:rsidP="00647FA1">
            <w:pPr>
              <w:autoSpaceDE w:val="0"/>
              <w:autoSpaceDN w:val="0"/>
              <w:adjustRightInd w:val="0"/>
              <w:spacing w:after="0" w:line="240" w:lineRule="auto"/>
              <w:jc w:val="center"/>
              <w:rPr>
                <w:rFonts w:ascii="Arial" w:hAnsi="Arial" w:cs="Arial"/>
                <w:b/>
                <w:color w:val="000000"/>
                <w:sz w:val="18"/>
                <w:szCs w:val="18"/>
              </w:rPr>
            </w:pPr>
            <w:r w:rsidRPr="00F76109">
              <w:rPr>
                <w:rFonts w:ascii="Arial" w:hAnsi="Arial" w:cs="Arial"/>
                <w:b/>
                <w:color w:val="000000"/>
                <w:sz w:val="18"/>
                <w:szCs w:val="18"/>
              </w:rPr>
              <w:t>Yes</w:t>
            </w:r>
          </w:p>
        </w:tc>
        <w:tc>
          <w:tcPr>
            <w:tcW w:w="1080" w:type="dxa"/>
            <w:tcBorders>
              <w:top w:val="single" w:sz="2" w:space="0" w:color="000000"/>
              <w:left w:val="single" w:sz="2" w:space="0" w:color="000000"/>
              <w:bottom w:val="single" w:sz="4" w:space="0" w:color="auto"/>
              <w:right w:val="single" w:sz="2" w:space="0" w:color="000000"/>
            </w:tcBorders>
            <w:shd w:val="clear" w:color="auto" w:fill="EEECE1" w:themeFill="background2"/>
            <w:vAlign w:val="bottom"/>
          </w:tcPr>
          <w:p w:rsidR="00F76109" w:rsidRPr="00F76109" w:rsidRDefault="00F76109" w:rsidP="00647FA1">
            <w:pPr>
              <w:autoSpaceDE w:val="0"/>
              <w:autoSpaceDN w:val="0"/>
              <w:adjustRightInd w:val="0"/>
              <w:spacing w:after="0" w:line="240" w:lineRule="auto"/>
              <w:jc w:val="center"/>
              <w:rPr>
                <w:rFonts w:ascii="Arial" w:hAnsi="Arial" w:cs="Arial"/>
                <w:b/>
                <w:color w:val="000000"/>
                <w:sz w:val="18"/>
                <w:szCs w:val="18"/>
              </w:rPr>
            </w:pPr>
            <w:r w:rsidRPr="00F76109">
              <w:rPr>
                <w:rFonts w:ascii="Arial" w:hAnsi="Arial" w:cs="Arial"/>
                <w:b/>
                <w:color w:val="000000"/>
                <w:sz w:val="18"/>
                <w:szCs w:val="18"/>
              </w:rPr>
              <w:t>No</w:t>
            </w:r>
          </w:p>
        </w:tc>
        <w:tc>
          <w:tcPr>
            <w:tcW w:w="1080" w:type="dxa"/>
            <w:vMerge/>
            <w:tcBorders>
              <w:left w:val="single" w:sz="2" w:space="0" w:color="000000"/>
              <w:bottom w:val="single" w:sz="4" w:space="0" w:color="auto"/>
              <w:right w:val="single" w:sz="12" w:space="0" w:color="000000"/>
            </w:tcBorders>
            <w:shd w:val="clear" w:color="000000" w:fill="FFFFFF"/>
            <w:vAlign w:val="bottom"/>
          </w:tcPr>
          <w:p w:rsidR="00F76109" w:rsidRPr="00784112" w:rsidRDefault="00F76109" w:rsidP="00647FA1">
            <w:pPr>
              <w:autoSpaceDE w:val="0"/>
              <w:autoSpaceDN w:val="0"/>
              <w:adjustRightInd w:val="0"/>
              <w:spacing w:after="0" w:line="240" w:lineRule="auto"/>
              <w:jc w:val="center"/>
              <w:rPr>
                <w:rFonts w:ascii="Arial" w:hAnsi="Arial" w:cs="Arial"/>
                <w:color w:val="000000"/>
                <w:sz w:val="18"/>
                <w:szCs w:val="18"/>
              </w:rPr>
            </w:pPr>
          </w:p>
        </w:tc>
      </w:tr>
      <w:tr w:rsidR="00F76109" w:rsidRPr="00784112" w:rsidTr="00647FA1">
        <w:trPr>
          <w:trHeight w:val="296"/>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Zomba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11</w:t>
            </w:r>
          </w:p>
        </w:tc>
      </w:tr>
      <w:tr w:rsidR="00F76109" w:rsidRPr="00784112" w:rsidTr="00647FA1">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100.0%</w:t>
            </w:r>
          </w:p>
        </w:tc>
      </w:tr>
      <w:tr w:rsidR="00F76109" w:rsidRPr="00784112" w:rsidTr="00647FA1">
        <w:trPr>
          <w:trHeight w:val="341"/>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Chikhwawa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33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38</w:t>
            </w:r>
          </w:p>
        </w:tc>
      </w:tr>
      <w:tr w:rsidR="00F76109" w:rsidRPr="00784112" w:rsidTr="00647FA1">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86.8%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13.2%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100.0%</w:t>
            </w:r>
          </w:p>
        </w:tc>
      </w:tr>
      <w:tr w:rsidR="00F76109" w:rsidRPr="00784112" w:rsidTr="00647FA1">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Balaka</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28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36</w:t>
            </w:r>
          </w:p>
        </w:tc>
      </w:tr>
      <w:tr w:rsidR="00F76109" w:rsidRPr="00784112" w:rsidTr="00647FA1">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77.8%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22.2%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100.0%</w:t>
            </w:r>
          </w:p>
        </w:tc>
      </w:tr>
      <w:tr w:rsidR="00F76109" w:rsidRPr="00784112" w:rsidTr="00647FA1">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Nsanje</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23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34</w:t>
            </w:r>
          </w:p>
        </w:tc>
      </w:tr>
      <w:tr w:rsidR="00F76109" w:rsidRPr="00784112" w:rsidTr="00647FA1">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67.6%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32.4%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100.0%</w:t>
            </w:r>
          </w:p>
        </w:tc>
      </w:tr>
      <w:tr w:rsidR="00F76109" w:rsidRPr="00784112" w:rsidTr="00647FA1">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5B3465">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Ma</w:t>
            </w:r>
            <w:r w:rsidR="005B3465">
              <w:rPr>
                <w:rFonts w:ascii="Arial" w:hAnsi="Arial" w:cs="Arial"/>
                <w:color w:val="000000"/>
                <w:sz w:val="18"/>
                <w:szCs w:val="18"/>
              </w:rPr>
              <w:t>ngochi</w:t>
            </w: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F761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F76109">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7</w:t>
            </w:r>
          </w:p>
        </w:tc>
      </w:tr>
      <w:tr w:rsidR="00F76109" w:rsidRPr="00784112" w:rsidTr="00647FA1">
        <w:trPr>
          <w:trHeight w:val="273"/>
        </w:trPr>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784112" w:rsidRDefault="00F76109" w:rsidP="00647FA1">
            <w:pPr>
              <w:autoSpaceDE w:val="0"/>
              <w:autoSpaceDN w:val="0"/>
              <w:adjustRightInd w:val="0"/>
              <w:spacing w:after="0" w:line="240" w:lineRule="auto"/>
              <w:rPr>
                <w:rFonts w:ascii="Arial" w:hAnsi="Arial" w:cs="Arial"/>
                <w:color w:val="000000"/>
                <w:sz w:val="18"/>
                <w:szCs w:val="18"/>
              </w:rPr>
            </w:pPr>
            <w:r w:rsidRPr="00784112">
              <w:rPr>
                <w:rFonts w:ascii="Arial" w:hAnsi="Arial" w:cs="Arial"/>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71.4%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28.6%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784112" w:rsidRDefault="00F76109" w:rsidP="00647FA1">
            <w:pPr>
              <w:autoSpaceDE w:val="0"/>
              <w:autoSpaceDN w:val="0"/>
              <w:adjustRightInd w:val="0"/>
              <w:spacing w:after="0" w:line="240" w:lineRule="auto"/>
              <w:jc w:val="right"/>
              <w:rPr>
                <w:rFonts w:ascii="Arial" w:hAnsi="Arial" w:cs="Arial"/>
                <w:color w:val="000000"/>
                <w:sz w:val="18"/>
                <w:szCs w:val="18"/>
              </w:rPr>
            </w:pPr>
            <w:r w:rsidRPr="00784112">
              <w:rPr>
                <w:rFonts w:ascii="Arial" w:hAnsi="Arial" w:cs="Arial"/>
                <w:color w:val="000000"/>
                <w:sz w:val="18"/>
                <w:szCs w:val="18"/>
              </w:rPr>
              <w:t>100.0%</w:t>
            </w:r>
          </w:p>
        </w:tc>
      </w:tr>
      <w:tr w:rsidR="00F76109" w:rsidRPr="004D34BE" w:rsidTr="00647FA1">
        <w:trPr>
          <w:trHeight w:val="273"/>
        </w:trPr>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tcPr>
          <w:p w:rsidR="00F76109" w:rsidRPr="004D34BE" w:rsidRDefault="00F76109" w:rsidP="00F76109">
            <w:pPr>
              <w:autoSpaceDE w:val="0"/>
              <w:autoSpaceDN w:val="0"/>
              <w:adjustRightInd w:val="0"/>
              <w:spacing w:after="0" w:line="240" w:lineRule="auto"/>
              <w:rPr>
                <w:rFonts w:ascii="Arial" w:hAnsi="Arial" w:cs="Arial"/>
                <w:b/>
                <w:color w:val="000000"/>
                <w:sz w:val="18"/>
                <w:szCs w:val="18"/>
              </w:rPr>
            </w:pPr>
            <w:r w:rsidRPr="004D34BE">
              <w:rPr>
                <w:rFonts w:ascii="Arial" w:hAnsi="Arial" w:cs="Arial"/>
                <w:b/>
                <w:color w:val="000000"/>
                <w:sz w:val="18"/>
                <w:szCs w:val="18"/>
              </w:rPr>
              <w:t>Total</w:t>
            </w:r>
          </w:p>
          <w:p w:rsidR="00F76109" w:rsidRPr="004D34BE" w:rsidRDefault="00F76109" w:rsidP="00F76109">
            <w:pPr>
              <w:autoSpaceDE w:val="0"/>
              <w:autoSpaceDN w:val="0"/>
              <w:adjustRightInd w:val="0"/>
              <w:spacing w:after="0" w:line="240" w:lineRule="auto"/>
              <w:rPr>
                <w:rFonts w:ascii="Arial" w:hAnsi="Arial" w:cs="Arial"/>
                <w:b/>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4D34BE" w:rsidRDefault="00F76109" w:rsidP="00F76109">
            <w:pPr>
              <w:autoSpaceDE w:val="0"/>
              <w:autoSpaceDN w:val="0"/>
              <w:adjustRightInd w:val="0"/>
              <w:spacing w:after="0" w:line="240" w:lineRule="auto"/>
              <w:rPr>
                <w:rFonts w:ascii="Arial" w:hAnsi="Arial" w:cs="Arial"/>
                <w:b/>
                <w:color w:val="000000"/>
                <w:sz w:val="18"/>
                <w:szCs w:val="18"/>
              </w:rPr>
            </w:pPr>
            <w:r w:rsidRPr="004D34BE">
              <w:rPr>
                <w:rFonts w:ascii="Arial" w:hAnsi="Arial" w:cs="Arial"/>
                <w:b/>
                <w:color w:val="000000"/>
                <w:sz w:val="18"/>
                <w:szCs w:val="18"/>
              </w:rPr>
              <w:t>Number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4D34BE" w:rsidRDefault="00F76109" w:rsidP="00F76109">
            <w:pPr>
              <w:autoSpaceDE w:val="0"/>
              <w:autoSpaceDN w:val="0"/>
              <w:adjustRightInd w:val="0"/>
              <w:spacing w:after="0" w:line="240" w:lineRule="auto"/>
              <w:jc w:val="right"/>
              <w:rPr>
                <w:rFonts w:ascii="Arial" w:hAnsi="Arial" w:cs="Arial"/>
                <w:b/>
                <w:color w:val="000000"/>
                <w:sz w:val="18"/>
                <w:szCs w:val="18"/>
              </w:rPr>
            </w:pPr>
            <w:r w:rsidRPr="004D34BE">
              <w:rPr>
                <w:rFonts w:ascii="Arial" w:hAnsi="Arial" w:cs="Arial"/>
                <w:b/>
                <w:color w:val="000000"/>
                <w:sz w:val="18"/>
                <w:szCs w:val="18"/>
              </w:rPr>
              <w:t>101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4D34BE" w:rsidRDefault="00F76109" w:rsidP="00F76109">
            <w:pPr>
              <w:autoSpaceDE w:val="0"/>
              <w:autoSpaceDN w:val="0"/>
              <w:adjustRightInd w:val="0"/>
              <w:spacing w:after="0" w:line="240" w:lineRule="auto"/>
              <w:jc w:val="right"/>
              <w:rPr>
                <w:rFonts w:ascii="Arial" w:hAnsi="Arial" w:cs="Arial"/>
                <w:b/>
                <w:color w:val="000000"/>
                <w:sz w:val="18"/>
                <w:szCs w:val="18"/>
              </w:rPr>
            </w:pPr>
            <w:r w:rsidRPr="004D34BE">
              <w:rPr>
                <w:rFonts w:ascii="Arial" w:hAnsi="Arial" w:cs="Arial"/>
                <w:b/>
                <w:color w:val="000000"/>
                <w:sz w:val="18"/>
                <w:szCs w:val="18"/>
              </w:rPr>
              <w:t>26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4D34BE" w:rsidRDefault="00F76109" w:rsidP="00F76109">
            <w:pPr>
              <w:autoSpaceDE w:val="0"/>
              <w:autoSpaceDN w:val="0"/>
              <w:adjustRightInd w:val="0"/>
              <w:spacing w:after="0" w:line="240" w:lineRule="auto"/>
              <w:jc w:val="right"/>
              <w:rPr>
                <w:rFonts w:ascii="Arial" w:hAnsi="Arial" w:cs="Arial"/>
                <w:b/>
                <w:color w:val="000000"/>
                <w:sz w:val="18"/>
                <w:szCs w:val="18"/>
              </w:rPr>
            </w:pPr>
            <w:r w:rsidRPr="004D34BE">
              <w:rPr>
                <w:rFonts w:ascii="Arial" w:hAnsi="Arial" w:cs="Arial"/>
                <w:b/>
                <w:color w:val="000000"/>
                <w:sz w:val="18"/>
                <w:szCs w:val="18"/>
              </w:rPr>
              <w:t>127</w:t>
            </w:r>
          </w:p>
        </w:tc>
      </w:tr>
      <w:tr w:rsidR="00F76109" w:rsidRPr="004D34BE" w:rsidTr="00647FA1">
        <w:trPr>
          <w:trHeight w:val="273"/>
        </w:trPr>
        <w:tc>
          <w:tcPr>
            <w:tcW w:w="1454" w:type="dxa"/>
            <w:vMerge/>
            <w:tcBorders>
              <w:top w:val="single" w:sz="4" w:space="0" w:color="auto"/>
              <w:left w:val="single" w:sz="4" w:space="0" w:color="auto"/>
              <w:bottom w:val="single" w:sz="4" w:space="0" w:color="auto"/>
              <w:right w:val="single" w:sz="4" w:space="0" w:color="auto"/>
            </w:tcBorders>
            <w:shd w:val="clear" w:color="000000" w:fill="FFFFFF"/>
          </w:tcPr>
          <w:p w:rsidR="00F76109" w:rsidRPr="004D34BE" w:rsidRDefault="00F76109" w:rsidP="00647FA1">
            <w:pPr>
              <w:autoSpaceDE w:val="0"/>
              <w:autoSpaceDN w:val="0"/>
              <w:adjustRightInd w:val="0"/>
              <w:spacing w:after="0" w:line="240" w:lineRule="auto"/>
              <w:rPr>
                <w:rFonts w:ascii="Arial" w:hAnsi="Arial" w:cs="Arial"/>
                <w:b/>
                <w:color w:val="000000"/>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000000" w:fill="FFFFFF"/>
          </w:tcPr>
          <w:p w:rsidR="00F76109" w:rsidRPr="004D34BE" w:rsidRDefault="00F76109" w:rsidP="00647FA1">
            <w:pPr>
              <w:autoSpaceDE w:val="0"/>
              <w:autoSpaceDN w:val="0"/>
              <w:adjustRightInd w:val="0"/>
              <w:spacing w:after="0" w:line="240" w:lineRule="auto"/>
              <w:rPr>
                <w:rFonts w:ascii="Arial" w:hAnsi="Arial" w:cs="Arial"/>
                <w:b/>
                <w:color w:val="000000"/>
                <w:sz w:val="18"/>
                <w:szCs w:val="18"/>
              </w:rPr>
            </w:pPr>
            <w:r w:rsidRPr="004D34BE">
              <w:rPr>
                <w:rFonts w:ascii="Arial" w:hAnsi="Arial" w:cs="Arial"/>
                <w:b/>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4D34BE" w:rsidRDefault="00F76109" w:rsidP="00647FA1">
            <w:pPr>
              <w:autoSpaceDE w:val="0"/>
              <w:autoSpaceDN w:val="0"/>
              <w:adjustRightInd w:val="0"/>
              <w:spacing w:after="0" w:line="240" w:lineRule="auto"/>
              <w:jc w:val="right"/>
              <w:rPr>
                <w:rFonts w:ascii="Arial" w:hAnsi="Arial" w:cs="Arial"/>
                <w:b/>
                <w:color w:val="000000"/>
                <w:sz w:val="18"/>
                <w:szCs w:val="18"/>
              </w:rPr>
            </w:pPr>
            <w:r w:rsidRPr="004D34BE">
              <w:rPr>
                <w:rFonts w:ascii="Arial" w:hAnsi="Arial" w:cs="Arial"/>
                <w:b/>
                <w:color w:val="000000"/>
                <w:sz w:val="18"/>
                <w:szCs w:val="18"/>
              </w:rPr>
              <w:t>79.5%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4D34BE" w:rsidRDefault="00F76109" w:rsidP="00647FA1">
            <w:pPr>
              <w:autoSpaceDE w:val="0"/>
              <w:autoSpaceDN w:val="0"/>
              <w:adjustRightInd w:val="0"/>
              <w:spacing w:after="0" w:line="240" w:lineRule="auto"/>
              <w:jc w:val="right"/>
              <w:rPr>
                <w:rFonts w:ascii="Arial" w:hAnsi="Arial" w:cs="Arial"/>
                <w:b/>
                <w:color w:val="000000"/>
                <w:sz w:val="18"/>
                <w:szCs w:val="18"/>
              </w:rPr>
            </w:pPr>
            <w:r w:rsidRPr="004D34BE">
              <w:rPr>
                <w:rFonts w:ascii="Arial" w:hAnsi="Arial" w:cs="Arial"/>
                <w:b/>
                <w:color w:val="000000"/>
                <w:sz w:val="18"/>
                <w:szCs w:val="18"/>
              </w:rPr>
              <w:t>20.5%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76109" w:rsidRPr="004D34BE" w:rsidRDefault="00F76109" w:rsidP="00647FA1">
            <w:pPr>
              <w:autoSpaceDE w:val="0"/>
              <w:autoSpaceDN w:val="0"/>
              <w:adjustRightInd w:val="0"/>
              <w:spacing w:after="0" w:line="240" w:lineRule="auto"/>
              <w:jc w:val="right"/>
              <w:rPr>
                <w:rFonts w:ascii="Arial" w:hAnsi="Arial" w:cs="Arial"/>
                <w:b/>
                <w:color w:val="000000"/>
                <w:sz w:val="18"/>
                <w:szCs w:val="18"/>
              </w:rPr>
            </w:pPr>
            <w:r w:rsidRPr="004D34BE">
              <w:rPr>
                <w:rFonts w:ascii="Arial" w:hAnsi="Arial" w:cs="Arial"/>
                <w:b/>
                <w:color w:val="000000"/>
                <w:sz w:val="18"/>
                <w:szCs w:val="18"/>
              </w:rPr>
              <w:t>100.0%</w:t>
            </w:r>
          </w:p>
        </w:tc>
      </w:tr>
    </w:tbl>
    <w:p w:rsidR="00F76109" w:rsidRDefault="00F76109" w:rsidP="00FC3392">
      <w:pPr>
        <w:pStyle w:val="NoSpacing"/>
        <w:jc w:val="both"/>
        <w:rPr>
          <w:rFonts w:ascii="Tw Cen MT" w:hAnsi="Tw Cen MT"/>
          <w:sz w:val="24"/>
          <w:szCs w:val="24"/>
          <w:lang w:eastAsia="en-GB"/>
        </w:rPr>
      </w:pPr>
    </w:p>
    <w:p w:rsidR="009B367F" w:rsidRDefault="009B367F" w:rsidP="00FC3392">
      <w:pPr>
        <w:pStyle w:val="NoSpacing"/>
        <w:jc w:val="both"/>
        <w:rPr>
          <w:rFonts w:ascii="Tw Cen MT" w:hAnsi="Tw Cen MT"/>
          <w:sz w:val="24"/>
          <w:szCs w:val="24"/>
          <w:lang w:eastAsia="en-GB"/>
        </w:rPr>
      </w:pPr>
      <w:r>
        <w:rPr>
          <w:rFonts w:ascii="Tw Cen MT" w:hAnsi="Tw Cen MT"/>
          <w:sz w:val="24"/>
          <w:szCs w:val="24"/>
          <w:lang w:eastAsia="en-GB"/>
        </w:rPr>
        <w:t xml:space="preserve">In Balaka district the main cause of sorghum losses during threshing was grain breakage while in the other districts grain falling onto the ground was the main cause of sorghum loss. The estimated losses were 12-20% when threshing is done through placing the sorghum in sacks and then beating with sticks while losses of less than 10% were reported when sorghum is threshed by beating with sticks while placed on mats or plastic sheet. </w:t>
      </w:r>
    </w:p>
    <w:p w:rsidR="00F76109" w:rsidRPr="00FC3392" w:rsidRDefault="00F76109" w:rsidP="00FC3392">
      <w:pPr>
        <w:pStyle w:val="NoSpacing"/>
        <w:jc w:val="both"/>
        <w:rPr>
          <w:rFonts w:ascii="Tw Cen MT" w:hAnsi="Tw Cen MT"/>
          <w:sz w:val="24"/>
          <w:szCs w:val="24"/>
          <w:lang w:eastAsia="en-GB"/>
        </w:rPr>
      </w:pPr>
    </w:p>
    <w:p w:rsidR="009B50D6" w:rsidRDefault="00FC3392" w:rsidP="00FC3392">
      <w:pPr>
        <w:pStyle w:val="Heading4"/>
        <w:ind w:firstLine="360"/>
        <w:rPr>
          <w:b/>
          <w:lang w:val="en-GB" w:eastAsia="en-GB"/>
        </w:rPr>
      </w:pPr>
      <w:bookmarkStart w:id="24" w:name="_Toc401307802"/>
      <w:r>
        <w:rPr>
          <w:b/>
          <w:lang w:val="en-GB" w:eastAsia="en-GB"/>
        </w:rPr>
        <w:t>7.1.2.5</w:t>
      </w:r>
      <w:r>
        <w:rPr>
          <w:b/>
          <w:lang w:val="en-GB" w:eastAsia="en-GB"/>
        </w:rPr>
        <w:tab/>
      </w:r>
      <w:r w:rsidR="009B50D6" w:rsidRPr="00FC3392">
        <w:rPr>
          <w:b/>
          <w:lang w:val="en-GB" w:eastAsia="en-GB"/>
        </w:rPr>
        <w:t>Sorghum crop losses during field to home transportation</w:t>
      </w:r>
      <w:bookmarkEnd w:id="24"/>
    </w:p>
    <w:p w:rsidR="00FC3392" w:rsidRDefault="00FC3392" w:rsidP="00FC3392">
      <w:pPr>
        <w:pStyle w:val="NoSpacing"/>
        <w:jc w:val="both"/>
        <w:rPr>
          <w:rFonts w:ascii="Tw Cen MT" w:hAnsi="Tw Cen MT"/>
          <w:sz w:val="24"/>
          <w:szCs w:val="24"/>
          <w:lang w:eastAsia="en-GB"/>
        </w:rPr>
      </w:pPr>
    </w:p>
    <w:p w:rsidR="009B367F" w:rsidRDefault="009B367F" w:rsidP="00FC3392">
      <w:pPr>
        <w:pStyle w:val="NoSpacing"/>
        <w:jc w:val="both"/>
        <w:rPr>
          <w:rFonts w:ascii="Tw Cen MT" w:hAnsi="Tw Cen MT"/>
          <w:sz w:val="24"/>
          <w:szCs w:val="24"/>
          <w:lang w:eastAsia="en-GB"/>
        </w:rPr>
      </w:pPr>
      <w:r>
        <w:rPr>
          <w:rFonts w:ascii="Tw Cen MT" w:hAnsi="Tw Cen MT"/>
          <w:sz w:val="24"/>
          <w:szCs w:val="24"/>
          <w:lang w:eastAsia="en-GB"/>
        </w:rPr>
        <w:t>The main means of transport for bringing the sorghum from the fields to th</w:t>
      </w:r>
      <w:r w:rsidR="005B3465">
        <w:rPr>
          <w:rFonts w:ascii="Tw Cen MT" w:hAnsi="Tw Cen MT"/>
          <w:sz w:val="24"/>
          <w:szCs w:val="24"/>
          <w:lang w:eastAsia="en-GB"/>
        </w:rPr>
        <w:t xml:space="preserve">e home in Balaka, Nsanje and Mangochi </w:t>
      </w:r>
      <w:r>
        <w:rPr>
          <w:rFonts w:ascii="Tw Cen MT" w:hAnsi="Tw Cen MT"/>
          <w:sz w:val="24"/>
          <w:szCs w:val="24"/>
          <w:lang w:eastAsia="en-GB"/>
        </w:rPr>
        <w:t>was head portarage using baskets. In Chikhwawa the use of own bicycles</w:t>
      </w:r>
      <w:r w:rsidR="00A05B67">
        <w:rPr>
          <w:rFonts w:ascii="Tw Cen MT" w:hAnsi="Tw Cen MT"/>
          <w:sz w:val="24"/>
          <w:szCs w:val="24"/>
          <w:lang w:eastAsia="en-GB"/>
        </w:rPr>
        <w:t xml:space="preserve"> was the main means of transport but head portarage was also used.</w:t>
      </w:r>
    </w:p>
    <w:p w:rsidR="00A05B67" w:rsidRDefault="00A05B67" w:rsidP="00FC3392">
      <w:pPr>
        <w:pStyle w:val="NoSpacing"/>
        <w:jc w:val="both"/>
        <w:rPr>
          <w:rFonts w:ascii="Tw Cen MT" w:hAnsi="Tw Cen MT"/>
          <w:sz w:val="24"/>
          <w:szCs w:val="24"/>
          <w:lang w:eastAsia="en-GB"/>
        </w:rPr>
      </w:pPr>
    </w:p>
    <w:p w:rsidR="00A05B67" w:rsidRDefault="00A05B67" w:rsidP="00FC3392">
      <w:pPr>
        <w:pStyle w:val="NoSpacing"/>
        <w:jc w:val="both"/>
        <w:rPr>
          <w:rFonts w:ascii="Tw Cen MT" w:hAnsi="Tw Cen MT"/>
          <w:sz w:val="24"/>
          <w:szCs w:val="24"/>
          <w:lang w:eastAsia="en-GB"/>
        </w:rPr>
      </w:pPr>
      <w:r>
        <w:rPr>
          <w:rFonts w:ascii="Tw Cen MT" w:hAnsi="Tw Cen MT"/>
          <w:sz w:val="24"/>
          <w:szCs w:val="24"/>
          <w:lang w:eastAsia="en-GB"/>
        </w:rPr>
        <w:t xml:space="preserve">Except in Chikhwawa where 65.8% of the </w:t>
      </w:r>
      <w:r w:rsidR="0036595B">
        <w:rPr>
          <w:rFonts w:ascii="Tw Cen MT" w:hAnsi="Tw Cen MT"/>
          <w:sz w:val="24"/>
          <w:szCs w:val="24"/>
          <w:lang w:eastAsia="en-GB"/>
        </w:rPr>
        <w:t>farmers</w:t>
      </w:r>
      <w:r>
        <w:rPr>
          <w:rFonts w:ascii="Tw Cen MT" w:hAnsi="Tw Cen MT"/>
          <w:sz w:val="24"/>
          <w:szCs w:val="24"/>
          <w:lang w:eastAsia="en-GB"/>
        </w:rPr>
        <w:t xml:space="preserve"> reported losing sorghum during field to home transport, the majority of </w:t>
      </w:r>
      <w:r w:rsidR="0036595B">
        <w:rPr>
          <w:rFonts w:ascii="Tw Cen MT" w:hAnsi="Tw Cen MT"/>
          <w:sz w:val="24"/>
          <w:szCs w:val="24"/>
          <w:lang w:eastAsia="en-GB"/>
        </w:rPr>
        <w:t>farmers</w:t>
      </w:r>
      <w:r>
        <w:rPr>
          <w:rFonts w:ascii="Tw Cen MT" w:hAnsi="Tw Cen MT"/>
          <w:sz w:val="24"/>
          <w:szCs w:val="24"/>
          <w:lang w:eastAsia="en-GB"/>
        </w:rPr>
        <w:t xml:space="preserve"> in the other districts (55.6% in Balaka, 70.6% in Nsanje and 83.3% in Ma</w:t>
      </w:r>
      <w:r w:rsidR="005B3465">
        <w:rPr>
          <w:rFonts w:ascii="Tw Cen MT" w:hAnsi="Tw Cen MT"/>
          <w:sz w:val="24"/>
          <w:szCs w:val="24"/>
          <w:lang w:eastAsia="en-GB"/>
        </w:rPr>
        <w:t>ngochi</w:t>
      </w:r>
      <w:r>
        <w:rPr>
          <w:rFonts w:ascii="Tw Cen MT" w:hAnsi="Tw Cen MT"/>
          <w:sz w:val="24"/>
          <w:szCs w:val="24"/>
          <w:lang w:eastAsia="en-GB"/>
        </w:rPr>
        <w:t>) did not report any losses during field to home transportation of sorghum. Those that reported sorghum losses during field to home transportation stated falling of grain to the ground as the main cause for the loss.</w:t>
      </w:r>
      <w:r w:rsidR="000043A3">
        <w:rPr>
          <w:rFonts w:ascii="Tw Cen MT" w:hAnsi="Tw Cen MT"/>
          <w:sz w:val="24"/>
          <w:szCs w:val="24"/>
          <w:lang w:eastAsia="en-GB"/>
        </w:rPr>
        <w:t xml:space="preserve"> The estimated loss was less than 10% of the harvested crop.</w:t>
      </w:r>
    </w:p>
    <w:p w:rsidR="00A05B67" w:rsidRDefault="00A05B67" w:rsidP="00FC3392">
      <w:pPr>
        <w:pStyle w:val="NoSpacing"/>
        <w:jc w:val="both"/>
        <w:rPr>
          <w:rFonts w:ascii="Tw Cen MT" w:hAnsi="Tw Cen MT"/>
          <w:sz w:val="24"/>
          <w:szCs w:val="24"/>
          <w:lang w:eastAsia="en-GB"/>
        </w:rPr>
      </w:pPr>
    </w:p>
    <w:p w:rsidR="009B50D6" w:rsidRDefault="00FC3392" w:rsidP="00FC3392">
      <w:pPr>
        <w:pStyle w:val="Heading4"/>
        <w:ind w:firstLine="360"/>
        <w:rPr>
          <w:b/>
          <w:lang w:val="en-GB" w:eastAsia="en-GB"/>
        </w:rPr>
      </w:pPr>
      <w:bookmarkStart w:id="25" w:name="_Toc401307803"/>
      <w:r>
        <w:rPr>
          <w:b/>
          <w:lang w:val="en-GB" w:eastAsia="en-GB"/>
        </w:rPr>
        <w:t>7.1.2.6</w:t>
      </w:r>
      <w:r>
        <w:rPr>
          <w:b/>
          <w:lang w:val="en-GB" w:eastAsia="en-GB"/>
        </w:rPr>
        <w:tab/>
      </w:r>
      <w:r w:rsidR="009B50D6" w:rsidRPr="00FC3392">
        <w:rPr>
          <w:b/>
          <w:lang w:val="en-GB" w:eastAsia="en-GB"/>
        </w:rPr>
        <w:t>Sorghum crop losses during storage</w:t>
      </w:r>
      <w:bookmarkEnd w:id="25"/>
    </w:p>
    <w:p w:rsidR="00FC3392" w:rsidRDefault="00FC3392" w:rsidP="00FC3392">
      <w:pPr>
        <w:pStyle w:val="NoSpacing"/>
        <w:jc w:val="both"/>
        <w:rPr>
          <w:rFonts w:ascii="Tw Cen MT" w:hAnsi="Tw Cen MT"/>
          <w:sz w:val="24"/>
          <w:szCs w:val="24"/>
          <w:lang w:eastAsia="en-GB"/>
        </w:rPr>
      </w:pPr>
    </w:p>
    <w:p w:rsidR="00166AA3" w:rsidRDefault="004D34BE" w:rsidP="00FC3392">
      <w:pPr>
        <w:pStyle w:val="NoSpacing"/>
        <w:jc w:val="both"/>
        <w:rPr>
          <w:rFonts w:ascii="Tw Cen MT" w:hAnsi="Tw Cen MT"/>
          <w:sz w:val="24"/>
          <w:szCs w:val="24"/>
          <w:lang w:eastAsia="en-GB"/>
        </w:rPr>
      </w:pPr>
      <w:r>
        <w:rPr>
          <w:rFonts w:ascii="Tw Cen MT" w:hAnsi="Tw Cen MT"/>
          <w:sz w:val="24"/>
          <w:szCs w:val="24"/>
          <w:lang w:eastAsia="en-GB"/>
        </w:rPr>
        <w:t xml:space="preserve">Table 8 shows the methods/technology used in storing sorghum in the districts where it is grown. </w:t>
      </w:r>
      <w:r w:rsidR="00132742">
        <w:rPr>
          <w:rFonts w:ascii="Tw Cen MT" w:hAnsi="Tw Cen MT"/>
          <w:sz w:val="24"/>
          <w:szCs w:val="24"/>
          <w:lang w:eastAsia="en-GB"/>
        </w:rPr>
        <w:t xml:space="preserve"> In Nsanje and Ma</w:t>
      </w:r>
      <w:r w:rsidR="005B3465">
        <w:rPr>
          <w:rFonts w:ascii="Tw Cen MT" w:hAnsi="Tw Cen MT"/>
          <w:sz w:val="24"/>
          <w:szCs w:val="24"/>
          <w:lang w:eastAsia="en-GB"/>
        </w:rPr>
        <w:t>ngochi</w:t>
      </w:r>
      <w:r w:rsidR="00132742">
        <w:rPr>
          <w:rFonts w:ascii="Tw Cen MT" w:hAnsi="Tw Cen MT"/>
          <w:sz w:val="24"/>
          <w:szCs w:val="24"/>
          <w:lang w:eastAsia="en-GB"/>
        </w:rPr>
        <w:t xml:space="preserve"> the main method/technology used in storing sorghum was used bags placed on pallets inside the respondent’s house while in Ch</w:t>
      </w:r>
      <w:r w:rsidR="005B3465">
        <w:rPr>
          <w:rFonts w:ascii="Tw Cen MT" w:hAnsi="Tw Cen MT"/>
          <w:sz w:val="24"/>
          <w:szCs w:val="24"/>
          <w:lang w:eastAsia="en-GB"/>
        </w:rPr>
        <w:t>i</w:t>
      </w:r>
      <w:r w:rsidR="00132742">
        <w:rPr>
          <w:rFonts w:ascii="Tw Cen MT" w:hAnsi="Tw Cen MT"/>
          <w:sz w:val="24"/>
          <w:szCs w:val="24"/>
          <w:lang w:eastAsia="en-GB"/>
        </w:rPr>
        <w:t>khwawa and Balaka it was new bags</w:t>
      </w:r>
      <w:r w:rsidR="00166AA3">
        <w:rPr>
          <w:rFonts w:ascii="Tw Cen MT" w:hAnsi="Tw Cen MT"/>
          <w:sz w:val="24"/>
          <w:szCs w:val="24"/>
          <w:lang w:eastAsia="en-GB"/>
        </w:rPr>
        <w:t xml:space="preserve"> placed on pallets inside the house. The use of improved technology such as improved </w:t>
      </w:r>
      <w:r w:rsidR="00166AA3" w:rsidRPr="005B3465">
        <w:rPr>
          <w:rFonts w:ascii="Tw Cen MT" w:hAnsi="Tw Cen MT"/>
          <w:i/>
          <w:sz w:val="24"/>
          <w:szCs w:val="24"/>
          <w:lang w:eastAsia="en-GB"/>
        </w:rPr>
        <w:t>nkhokwes</w:t>
      </w:r>
      <w:r w:rsidR="00166AA3">
        <w:rPr>
          <w:rFonts w:ascii="Tw Cen MT" w:hAnsi="Tw Cen MT"/>
          <w:sz w:val="24"/>
          <w:szCs w:val="24"/>
          <w:lang w:eastAsia="en-GB"/>
        </w:rPr>
        <w:t xml:space="preserve"> and metal silos was almost non-existent.</w:t>
      </w:r>
      <w:r w:rsidR="003645AC">
        <w:rPr>
          <w:rFonts w:ascii="Tw Cen MT" w:hAnsi="Tw Cen MT"/>
          <w:sz w:val="24"/>
          <w:szCs w:val="24"/>
          <w:lang w:eastAsia="en-GB"/>
        </w:rPr>
        <w:t xml:space="preserve"> A small proportion </w:t>
      </w:r>
      <w:r w:rsidR="00076795">
        <w:rPr>
          <w:rFonts w:ascii="Tw Cen MT" w:hAnsi="Tw Cen MT"/>
          <w:sz w:val="24"/>
          <w:szCs w:val="24"/>
          <w:lang w:eastAsia="en-GB"/>
        </w:rPr>
        <w:t xml:space="preserve">(13%) </w:t>
      </w:r>
      <w:r w:rsidR="003645AC">
        <w:rPr>
          <w:rFonts w:ascii="Tw Cen MT" w:hAnsi="Tw Cen MT"/>
          <w:sz w:val="24"/>
          <w:szCs w:val="24"/>
          <w:lang w:eastAsia="en-GB"/>
        </w:rPr>
        <w:t xml:space="preserve">of </w:t>
      </w:r>
      <w:r w:rsidR="0036595B">
        <w:rPr>
          <w:rFonts w:ascii="Tw Cen MT" w:hAnsi="Tw Cen MT"/>
          <w:sz w:val="24"/>
          <w:szCs w:val="24"/>
          <w:lang w:eastAsia="en-GB"/>
        </w:rPr>
        <w:t>farmers</w:t>
      </w:r>
      <w:r w:rsidR="003645AC">
        <w:rPr>
          <w:rFonts w:ascii="Tw Cen MT" w:hAnsi="Tw Cen MT"/>
          <w:sz w:val="24"/>
          <w:szCs w:val="24"/>
          <w:lang w:eastAsia="en-GB"/>
        </w:rPr>
        <w:t xml:space="preserve"> in Nsanje</w:t>
      </w:r>
      <w:r w:rsidR="00076795">
        <w:rPr>
          <w:rFonts w:ascii="Tw Cen MT" w:hAnsi="Tw Cen MT"/>
          <w:sz w:val="24"/>
          <w:szCs w:val="24"/>
          <w:lang w:eastAsia="en-GB"/>
        </w:rPr>
        <w:t xml:space="preserve"> mentioned the use of a traditional technology called </w:t>
      </w:r>
      <w:r w:rsidR="00076795" w:rsidRPr="00076795">
        <w:rPr>
          <w:rFonts w:ascii="Tw Cen MT" w:hAnsi="Tw Cen MT"/>
          <w:i/>
          <w:sz w:val="24"/>
          <w:szCs w:val="24"/>
          <w:lang w:eastAsia="en-GB"/>
        </w:rPr>
        <w:t>chikwa</w:t>
      </w:r>
      <w:r w:rsidR="00076795">
        <w:rPr>
          <w:rFonts w:ascii="Tw Cen MT" w:hAnsi="Tw Cen MT"/>
          <w:sz w:val="24"/>
          <w:szCs w:val="24"/>
          <w:lang w:eastAsia="en-GB"/>
        </w:rPr>
        <w:t xml:space="preserve"> in the storage of sorghum.</w:t>
      </w:r>
    </w:p>
    <w:p w:rsidR="003645AC" w:rsidRDefault="003645AC" w:rsidP="00FC3392">
      <w:pPr>
        <w:pStyle w:val="NoSpacing"/>
        <w:jc w:val="both"/>
        <w:rPr>
          <w:rFonts w:ascii="Tw Cen MT" w:hAnsi="Tw Cen MT"/>
          <w:sz w:val="24"/>
          <w:szCs w:val="24"/>
          <w:lang w:eastAsia="en-GB"/>
        </w:rPr>
      </w:pPr>
    </w:p>
    <w:p w:rsidR="004D34BE" w:rsidRDefault="004D34BE" w:rsidP="004D34BE">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8</w:t>
      </w:r>
      <w:r w:rsidRPr="002623F7">
        <w:rPr>
          <w:rFonts w:ascii="Tw Cen MT" w:hAnsi="Tw Cen MT"/>
          <w:b/>
          <w:sz w:val="20"/>
          <w:szCs w:val="20"/>
        </w:rPr>
        <w:t xml:space="preserve">: </w:t>
      </w:r>
      <w:r>
        <w:rPr>
          <w:rFonts w:ascii="Tw Cen MT" w:hAnsi="Tw Cen MT"/>
          <w:b/>
          <w:sz w:val="20"/>
          <w:szCs w:val="20"/>
        </w:rPr>
        <w:t>Methods/technology for storage of sorghum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860"/>
        <w:gridCol w:w="1070"/>
        <w:gridCol w:w="1080"/>
        <w:gridCol w:w="990"/>
        <w:gridCol w:w="990"/>
        <w:gridCol w:w="1080"/>
        <w:gridCol w:w="1080"/>
        <w:gridCol w:w="900"/>
        <w:gridCol w:w="900"/>
      </w:tblGrid>
      <w:tr w:rsidR="004D34BE" w:rsidRPr="004D34BE" w:rsidTr="00166AA3">
        <w:trPr>
          <w:trHeight w:val="332"/>
        </w:trPr>
        <w:tc>
          <w:tcPr>
            <w:tcW w:w="1040" w:type="dxa"/>
            <w:vMerge w:val="restart"/>
            <w:shd w:val="clear" w:color="auto" w:fill="EEECE1" w:themeFill="background2"/>
            <w:noWrap/>
            <w:vAlign w:val="bottom"/>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District</w:t>
            </w:r>
          </w:p>
        </w:tc>
        <w:tc>
          <w:tcPr>
            <w:tcW w:w="860" w:type="dxa"/>
            <w:vMerge w:val="restart"/>
            <w:shd w:val="clear" w:color="auto" w:fill="EEECE1" w:themeFill="background2"/>
            <w:noWrap/>
            <w:vAlign w:val="bottom"/>
          </w:tcPr>
          <w:p w:rsidR="004D34BE" w:rsidRPr="004D34BE" w:rsidRDefault="004D34BE" w:rsidP="004D34BE">
            <w:pPr>
              <w:spacing w:after="0" w:line="240" w:lineRule="auto"/>
              <w:rPr>
                <w:rFonts w:ascii="Tw Cen MT" w:eastAsia="Times New Roman" w:hAnsi="Tw Cen MT"/>
                <w:b/>
                <w:bCs/>
                <w:color w:val="000000"/>
                <w:sz w:val="18"/>
                <w:szCs w:val="18"/>
              </w:rPr>
            </w:pPr>
          </w:p>
        </w:tc>
        <w:tc>
          <w:tcPr>
            <w:tcW w:w="7190" w:type="dxa"/>
            <w:gridSpan w:val="7"/>
            <w:shd w:val="clear" w:color="auto" w:fill="EEECE1" w:themeFill="background2"/>
            <w:vAlign w:val="bottom"/>
          </w:tcPr>
          <w:p w:rsidR="004D34BE" w:rsidRPr="004D34BE" w:rsidRDefault="004D34BE" w:rsidP="004D34BE">
            <w:pPr>
              <w:spacing w:after="0" w:line="240" w:lineRule="auto"/>
              <w:jc w:val="center"/>
              <w:rPr>
                <w:rFonts w:ascii="Tw Cen MT" w:eastAsia="Times New Roman" w:hAnsi="Tw Cen MT"/>
                <w:b/>
                <w:bCs/>
                <w:color w:val="000000"/>
                <w:sz w:val="18"/>
                <w:szCs w:val="18"/>
              </w:rPr>
            </w:pPr>
            <w:r>
              <w:rPr>
                <w:rFonts w:ascii="Tw Cen MT" w:eastAsia="Times New Roman" w:hAnsi="Tw Cen MT"/>
                <w:b/>
                <w:bCs/>
                <w:color w:val="000000"/>
                <w:sz w:val="18"/>
                <w:szCs w:val="18"/>
              </w:rPr>
              <w:t>Storage Method/Technology</w:t>
            </w:r>
          </w:p>
        </w:tc>
        <w:tc>
          <w:tcPr>
            <w:tcW w:w="900" w:type="dxa"/>
            <w:vMerge w:val="restart"/>
            <w:shd w:val="clear" w:color="auto" w:fill="EEECE1" w:themeFill="background2"/>
            <w:noWrap/>
            <w:vAlign w:val="bottom"/>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Total</w:t>
            </w:r>
          </w:p>
        </w:tc>
      </w:tr>
      <w:tr w:rsidR="004D34BE" w:rsidRPr="004D34BE" w:rsidTr="00166AA3">
        <w:trPr>
          <w:trHeight w:val="720"/>
        </w:trPr>
        <w:tc>
          <w:tcPr>
            <w:tcW w:w="1040" w:type="dxa"/>
            <w:vMerge/>
            <w:shd w:val="clear" w:color="auto" w:fill="auto"/>
            <w:noWrap/>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p>
        </w:tc>
        <w:tc>
          <w:tcPr>
            <w:tcW w:w="860" w:type="dxa"/>
            <w:vMerge/>
            <w:shd w:val="clear" w:color="auto" w:fill="auto"/>
            <w:noWrap/>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p>
        </w:tc>
        <w:tc>
          <w:tcPr>
            <w:tcW w:w="107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Threshed, Used bags on the floor in house</w:t>
            </w:r>
          </w:p>
        </w:tc>
        <w:tc>
          <w:tcPr>
            <w:tcW w:w="108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Threshed, new bags on the floor in house</w:t>
            </w:r>
          </w:p>
        </w:tc>
        <w:tc>
          <w:tcPr>
            <w:tcW w:w="99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Threshed, new bags on pallets inside house</w:t>
            </w:r>
          </w:p>
        </w:tc>
        <w:tc>
          <w:tcPr>
            <w:tcW w:w="99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Threshed, used bags on pallets inside house</w:t>
            </w:r>
          </w:p>
        </w:tc>
        <w:tc>
          <w:tcPr>
            <w:tcW w:w="108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Pr>
                <w:rFonts w:ascii="Tw Cen MT" w:eastAsia="Times New Roman" w:hAnsi="Tw Cen MT"/>
                <w:b/>
                <w:bCs/>
                <w:color w:val="000000"/>
                <w:sz w:val="18"/>
                <w:szCs w:val="18"/>
              </w:rPr>
              <w:t>Unthreshed in traditional nkhok</w:t>
            </w:r>
            <w:r w:rsidRPr="004D34BE">
              <w:rPr>
                <w:rFonts w:ascii="Tw Cen MT" w:eastAsia="Times New Roman" w:hAnsi="Tw Cen MT"/>
                <w:b/>
                <w:bCs/>
                <w:color w:val="000000"/>
                <w:sz w:val="18"/>
                <w:szCs w:val="18"/>
              </w:rPr>
              <w:t>we</w:t>
            </w:r>
          </w:p>
        </w:tc>
        <w:tc>
          <w:tcPr>
            <w:tcW w:w="108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Unthreshed in improved nkhokwe</w:t>
            </w:r>
          </w:p>
        </w:tc>
        <w:tc>
          <w:tcPr>
            <w:tcW w:w="900" w:type="dxa"/>
            <w:shd w:val="clear" w:color="auto" w:fill="EEECE1" w:themeFill="background2"/>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Threshed in metal silos</w:t>
            </w:r>
          </w:p>
        </w:tc>
        <w:tc>
          <w:tcPr>
            <w:tcW w:w="900" w:type="dxa"/>
            <w:vMerge/>
            <w:shd w:val="clear" w:color="auto" w:fill="auto"/>
            <w:noWrap/>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Zomba</w:t>
            </w: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Number</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100%</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100%</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Chikhwawa</w:t>
            </w: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Number</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8</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16</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12</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38</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21%</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42%</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32%</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100%</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Balaka</w:t>
            </w: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Number</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5</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13</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15</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34</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15%</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38%</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44%</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100%</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Nsanje</w:t>
            </w: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Number</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12</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17</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31</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39%</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55%</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3%</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100%</w:t>
            </w:r>
          </w:p>
        </w:tc>
      </w:tr>
      <w:tr w:rsidR="004D34BE" w:rsidRPr="004D34BE" w:rsidTr="00166AA3">
        <w:trPr>
          <w:trHeight w:val="240"/>
        </w:trPr>
        <w:tc>
          <w:tcPr>
            <w:tcW w:w="1040" w:type="dxa"/>
            <w:shd w:val="clear" w:color="auto" w:fill="auto"/>
            <w:noWrap/>
            <w:vAlign w:val="bottom"/>
            <w:hideMark/>
          </w:tcPr>
          <w:p w:rsidR="004D34BE" w:rsidRPr="004D34BE" w:rsidRDefault="004D34BE" w:rsidP="005B3465">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Ma</w:t>
            </w:r>
            <w:r w:rsidR="005B3465">
              <w:rPr>
                <w:rFonts w:ascii="Tw Cen MT" w:eastAsia="Times New Roman" w:hAnsi="Tw Cen MT"/>
                <w:color w:val="000000"/>
                <w:sz w:val="18"/>
                <w:szCs w:val="18"/>
              </w:rPr>
              <w:t>ngochi</w:t>
            </w: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Number</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4</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6</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17%</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67%</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17%</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color w:val="000000"/>
                <w:sz w:val="18"/>
                <w:szCs w:val="18"/>
              </w:rPr>
            </w:pPr>
            <w:r w:rsidRPr="004D34BE">
              <w:rPr>
                <w:rFonts w:ascii="Tw Cen MT" w:eastAsia="Times New Roman" w:hAnsi="Tw Cen MT"/>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100%</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Total</w:t>
            </w: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b/>
                <w:bCs/>
                <w:color w:val="000000"/>
                <w:sz w:val="18"/>
                <w:szCs w:val="18"/>
              </w:rPr>
            </w:pPr>
            <w:r w:rsidRPr="004D34BE">
              <w:rPr>
                <w:rFonts w:ascii="Tw Cen MT" w:eastAsia="Times New Roman" w:hAnsi="Tw Cen MT"/>
                <w:b/>
                <w:bCs/>
                <w:color w:val="000000"/>
                <w:sz w:val="18"/>
                <w:szCs w:val="18"/>
              </w:rPr>
              <w:t>Number</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13</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16</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44</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34</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2</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110</w:t>
            </w:r>
          </w:p>
        </w:tc>
      </w:tr>
      <w:tr w:rsidR="004D34BE" w:rsidRPr="004D34BE" w:rsidTr="00166AA3">
        <w:trPr>
          <w:trHeight w:val="240"/>
        </w:trPr>
        <w:tc>
          <w:tcPr>
            <w:tcW w:w="104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p>
        </w:tc>
        <w:tc>
          <w:tcPr>
            <w:tcW w:w="860" w:type="dxa"/>
            <w:shd w:val="clear" w:color="auto" w:fill="auto"/>
            <w:noWrap/>
            <w:vAlign w:val="bottom"/>
            <w:hideMark/>
          </w:tcPr>
          <w:p w:rsidR="004D34BE" w:rsidRPr="004D34BE" w:rsidRDefault="004D34BE" w:rsidP="004D34BE">
            <w:pPr>
              <w:spacing w:after="0" w:line="240" w:lineRule="auto"/>
              <w:rPr>
                <w:rFonts w:ascii="Tw Cen MT" w:eastAsia="Times New Roman" w:hAnsi="Tw Cen MT"/>
                <w:color w:val="000000"/>
                <w:sz w:val="18"/>
                <w:szCs w:val="18"/>
              </w:rPr>
            </w:pPr>
            <w:r w:rsidRPr="004D34BE">
              <w:rPr>
                <w:rFonts w:ascii="Tw Cen MT" w:eastAsia="Times New Roman" w:hAnsi="Tw Cen MT"/>
                <w:color w:val="000000"/>
                <w:sz w:val="18"/>
                <w:szCs w:val="18"/>
              </w:rPr>
              <w:t>%</w:t>
            </w:r>
          </w:p>
        </w:tc>
        <w:tc>
          <w:tcPr>
            <w:tcW w:w="107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12%</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15%</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40%</w:t>
            </w:r>
          </w:p>
        </w:tc>
        <w:tc>
          <w:tcPr>
            <w:tcW w:w="99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31%</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2%</w:t>
            </w:r>
          </w:p>
        </w:tc>
        <w:tc>
          <w:tcPr>
            <w:tcW w:w="108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0%</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w:t>
            </w:r>
          </w:p>
        </w:tc>
        <w:tc>
          <w:tcPr>
            <w:tcW w:w="900" w:type="dxa"/>
            <w:shd w:val="clear" w:color="auto" w:fill="auto"/>
            <w:noWrap/>
            <w:vAlign w:val="bottom"/>
            <w:hideMark/>
          </w:tcPr>
          <w:p w:rsidR="004D34BE" w:rsidRPr="004D34BE" w:rsidRDefault="004D34BE" w:rsidP="004D34BE">
            <w:pPr>
              <w:spacing w:after="0" w:line="240" w:lineRule="auto"/>
              <w:jc w:val="right"/>
              <w:rPr>
                <w:rFonts w:ascii="Tw Cen MT" w:eastAsia="Times New Roman" w:hAnsi="Tw Cen MT"/>
                <w:b/>
                <w:bCs/>
                <w:color w:val="000000"/>
                <w:sz w:val="18"/>
                <w:szCs w:val="18"/>
              </w:rPr>
            </w:pPr>
            <w:r w:rsidRPr="004D34BE">
              <w:rPr>
                <w:rFonts w:ascii="Tw Cen MT" w:eastAsia="Times New Roman" w:hAnsi="Tw Cen MT"/>
                <w:b/>
                <w:bCs/>
                <w:color w:val="000000"/>
                <w:sz w:val="18"/>
                <w:szCs w:val="18"/>
              </w:rPr>
              <w:t>100%</w:t>
            </w:r>
          </w:p>
        </w:tc>
      </w:tr>
    </w:tbl>
    <w:p w:rsidR="004D34BE" w:rsidRDefault="004D34BE" w:rsidP="00FC3392">
      <w:pPr>
        <w:pStyle w:val="NoSpacing"/>
        <w:jc w:val="both"/>
        <w:rPr>
          <w:rFonts w:ascii="Tw Cen MT" w:hAnsi="Tw Cen MT"/>
          <w:sz w:val="24"/>
          <w:szCs w:val="24"/>
          <w:lang w:eastAsia="en-GB"/>
        </w:rPr>
      </w:pPr>
    </w:p>
    <w:p w:rsidR="00C978B2" w:rsidRDefault="00166AA3" w:rsidP="00FC3392">
      <w:pPr>
        <w:pStyle w:val="NoSpacing"/>
        <w:jc w:val="both"/>
        <w:rPr>
          <w:rFonts w:ascii="Tw Cen MT" w:hAnsi="Tw Cen MT"/>
          <w:sz w:val="24"/>
          <w:szCs w:val="24"/>
          <w:lang w:eastAsia="en-GB"/>
        </w:rPr>
      </w:pPr>
      <w:r>
        <w:rPr>
          <w:rFonts w:ascii="Tw Cen MT" w:hAnsi="Tw Cen MT"/>
          <w:sz w:val="24"/>
          <w:szCs w:val="24"/>
          <w:lang w:eastAsia="en-GB"/>
        </w:rPr>
        <w:t xml:space="preserve">The majority of the </w:t>
      </w:r>
      <w:r w:rsidR="0036595B">
        <w:rPr>
          <w:rFonts w:ascii="Tw Cen MT" w:hAnsi="Tw Cen MT"/>
          <w:sz w:val="24"/>
          <w:szCs w:val="24"/>
          <w:lang w:eastAsia="en-GB"/>
        </w:rPr>
        <w:t>farmers</w:t>
      </w:r>
      <w:r>
        <w:rPr>
          <w:rFonts w:ascii="Tw Cen MT" w:hAnsi="Tw Cen MT"/>
          <w:sz w:val="24"/>
          <w:szCs w:val="24"/>
          <w:lang w:eastAsia="en-GB"/>
        </w:rPr>
        <w:t xml:space="preserve"> in all districts growing sorghum reported sorghum losses during storage. The estimated losses were less than 10% for all methods/technology used to store the sorghum.</w:t>
      </w:r>
      <w:r w:rsidR="00C978B2" w:rsidRPr="00C978B2">
        <w:rPr>
          <w:rFonts w:ascii="Tw Cen MT" w:hAnsi="Tw Cen MT"/>
          <w:sz w:val="24"/>
          <w:szCs w:val="24"/>
          <w:lang w:eastAsia="en-GB"/>
        </w:rPr>
        <w:t xml:space="preserve">The main causes of loss during storage were weevils and rats. A study by Ngaiyaye and Nyirenda in 2008 </w:t>
      </w:r>
      <w:r w:rsidR="00E97FDB">
        <w:rPr>
          <w:rFonts w:ascii="Tw Cen MT" w:hAnsi="Tw Cen MT"/>
          <w:sz w:val="24"/>
          <w:szCs w:val="24"/>
          <w:lang w:eastAsia="en-GB"/>
        </w:rPr>
        <w:t xml:space="preserve">in Chikhwawa district </w:t>
      </w:r>
      <w:r w:rsidR="00C978B2" w:rsidRPr="00C978B2">
        <w:rPr>
          <w:rFonts w:ascii="Tw Cen MT" w:hAnsi="Tw Cen MT"/>
          <w:sz w:val="24"/>
          <w:szCs w:val="24"/>
          <w:lang w:eastAsia="en-GB"/>
        </w:rPr>
        <w:t xml:space="preserve">reported similar </w:t>
      </w:r>
      <w:r w:rsidR="00E97FDB">
        <w:rPr>
          <w:rFonts w:ascii="Tw Cen MT" w:hAnsi="Tw Cen MT"/>
          <w:sz w:val="24"/>
          <w:szCs w:val="24"/>
          <w:lang w:eastAsia="en-GB"/>
        </w:rPr>
        <w:t xml:space="preserve">causes and </w:t>
      </w:r>
      <w:r w:rsidR="00C978B2" w:rsidRPr="00C978B2">
        <w:rPr>
          <w:rFonts w:ascii="Tw Cen MT" w:hAnsi="Tw Cen MT"/>
          <w:sz w:val="24"/>
          <w:szCs w:val="24"/>
          <w:lang w:eastAsia="en-GB"/>
        </w:rPr>
        <w:t xml:space="preserve">levels of sorghum losses </w:t>
      </w:r>
      <w:r w:rsidR="00E97FDB">
        <w:rPr>
          <w:rFonts w:ascii="Tw Cen MT" w:hAnsi="Tw Cen MT"/>
          <w:sz w:val="24"/>
          <w:szCs w:val="24"/>
          <w:lang w:eastAsia="en-GB"/>
        </w:rPr>
        <w:t>during storage</w:t>
      </w:r>
      <w:r w:rsidR="00C978B2" w:rsidRPr="00C978B2">
        <w:rPr>
          <w:rFonts w:ascii="Tw Cen MT" w:hAnsi="Tw Cen MT"/>
          <w:sz w:val="24"/>
          <w:szCs w:val="24"/>
          <w:lang w:eastAsia="en-GB"/>
        </w:rPr>
        <w:t xml:space="preserve">. Ngaiyaye and Nyirenda </w:t>
      </w:r>
      <w:r w:rsidR="00E97FDB">
        <w:rPr>
          <w:rFonts w:ascii="Tw Cen MT" w:hAnsi="Tw Cen MT"/>
          <w:sz w:val="24"/>
          <w:szCs w:val="24"/>
          <w:lang w:eastAsia="en-GB"/>
        </w:rPr>
        <w:t>further</w:t>
      </w:r>
      <w:r w:rsidR="00C978B2" w:rsidRPr="00C978B2">
        <w:rPr>
          <w:rFonts w:ascii="Tw Cen MT" w:hAnsi="Tw Cen MT"/>
          <w:sz w:val="24"/>
          <w:szCs w:val="24"/>
          <w:lang w:eastAsia="en-GB"/>
        </w:rPr>
        <w:t xml:space="preserve"> reported that the losses could increase to more than 50% if the quantity stored was large</w:t>
      </w:r>
      <w:r w:rsidR="00E97FDB">
        <w:rPr>
          <w:rFonts w:ascii="Tw Cen MT" w:hAnsi="Tw Cen MT"/>
          <w:sz w:val="24"/>
          <w:szCs w:val="24"/>
          <w:lang w:eastAsia="en-GB"/>
        </w:rPr>
        <w:t xml:space="preserve"> and suggested that the low storage losses were due to the harvested sorghum being exhausted within a short period of time due to consumption by the household</w:t>
      </w:r>
      <w:r w:rsidR="00C978B2" w:rsidRPr="00C978B2">
        <w:rPr>
          <w:rFonts w:ascii="Tw Cen MT" w:hAnsi="Tw Cen MT"/>
          <w:sz w:val="24"/>
          <w:szCs w:val="24"/>
          <w:lang w:eastAsia="en-GB"/>
        </w:rPr>
        <w:t>.</w:t>
      </w:r>
    </w:p>
    <w:p w:rsidR="00C978B2" w:rsidRDefault="00C978B2" w:rsidP="00FC3392">
      <w:pPr>
        <w:pStyle w:val="NoSpacing"/>
        <w:jc w:val="both"/>
        <w:rPr>
          <w:rFonts w:ascii="Tw Cen MT" w:hAnsi="Tw Cen MT"/>
          <w:sz w:val="24"/>
          <w:szCs w:val="24"/>
          <w:lang w:eastAsia="en-GB"/>
        </w:rPr>
      </w:pPr>
    </w:p>
    <w:p w:rsidR="00E97FDB" w:rsidRDefault="00ED5C50" w:rsidP="00FC3392">
      <w:pPr>
        <w:pStyle w:val="NoSpacing"/>
        <w:jc w:val="both"/>
        <w:rPr>
          <w:rFonts w:ascii="Tw Cen MT" w:hAnsi="Tw Cen MT"/>
          <w:sz w:val="24"/>
          <w:szCs w:val="24"/>
          <w:lang w:eastAsia="en-GB"/>
        </w:rPr>
      </w:pPr>
      <w:r>
        <w:rPr>
          <w:rFonts w:ascii="Tw Cen MT" w:hAnsi="Tw Cen MT"/>
          <w:sz w:val="24"/>
          <w:szCs w:val="24"/>
          <w:lang w:eastAsia="en-GB"/>
        </w:rPr>
        <w:t xml:space="preserve">In </w:t>
      </w:r>
      <w:r w:rsidR="003645AC">
        <w:rPr>
          <w:rFonts w:ascii="Tw Cen MT" w:hAnsi="Tw Cen MT"/>
          <w:sz w:val="24"/>
          <w:szCs w:val="24"/>
          <w:lang w:eastAsia="en-GB"/>
        </w:rPr>
        <w:t>Balaka district 72% o</w:t>
      </w:r>
      <w:r w:rsidR="00C63121">
        <w:rPr>
          <w:rFonts w:ascii="Tw Cen MT" w:hAnsi="Tw Cen MT"/>
          <w:sz w:val="24"/>
          <w:szCs w:val="24"/>
          <w:lang w:eastAsia="en-GB"/>
        </w:rPr>
        <w:t>f</w:t>
      </w:r>
      <w:r w:rsidR="003645AC">
        <w:rPr>
          <w:rFonts w:ascii="Tw Cen MT" w:hAnsi="Tw Cen MT"/>
          <w:sz w:val="24"/>
          <w:szCs w:val="24"/>
          <w:lang w:eastAsia="en-GB"/>
        </w:rPr>
        <w:t xml:space="preserve"> the </w:t>
      </w:r>
      <w:r w:rsidR="0036595B">
        <w:rPr>
          <w:rFonts w:ascii="Tw Cen MT" w:hAnsi="Tw Cen MT"/>
          <w:sz w:val="24"/>
          <w:szCs w:val="24"/>
          <w:lang w:eastAsia="en-GB"/>
        </w:rPr>
        <w:t>farmers</w:t>
      </w:r>
      <w:r w:rsidR="003645AC">
        <w:rPr>
          <w:rFonts w:ascii="Tw Cen MT" w:hAnsi="Tw Cen MT"/>
          <w:sz w:val="24"/>
          <w:szCs w:val="24"/>
          <w:lang w:eastAsia="en-GB"/>
        </w:rPr>
        <w:t xml:space="preserve"> and 74% in Nsanje applied pesticide during storage of sorghum while in Chikhwawa and Ma</w:t>
      </w:r>
      <w:r w:rsidR="005B3465">
        <w:rPr>
          <w:rFonts w:ascii="Tw Cen MT" w:hAnsi="Tw Cen MT"/>
          <w:sz w:val="24"/>
          <w:szCs w:val="24"/>
          <w:lang w:eastAsia="en-GB"/>
        </w:rPr>
        <w:t>ngochi</w:t>
      </w:r>
      <w:r w:rsidR="003645AC">
        <w:rPr>
          <w:rFonts w:ascii="Tw Cen MT" w:hAnsi="Tw Cen MT"/>
          <w:sz w:val="24"/>
          <w:szCs w:val="24"/>
          <w:lang w:eastAsia="en-GB"/>
        </w:rPr>
        <w:t xml:space="preserve"> districts 66% and 100%, respectively, did not apply pesticide to sorghum in storage. The most common pesticide applied was actellic dust.</w:t>
      </w:r>
      <w:r w:rsidR="00076795">
        <w:rPr>
          <w:rFonts w:ascii="Tw Cen MT" w:hAnsi="Tw Cen MT"/>
          <w:sz w:val="24"/>
          <w:szCs w:val="24"/>
          <w:lang w:eastAsia="en-GB"/>
        </w:rPr>
        <w:t xml:space="preserve"> Some of the traditional pesticides mentioned included pesticidal plan</w:t>
      </w:r>
      <w:r w:rsidR="007876C3">
        <w:rPr>
          <w:rFonts w:ascii="Tw Cen MT" w:hAnsi="Tw Cen MT"/>
          <w:sz w:val="24"/>
          <w:szCs w:val="24"/>
          <w:lang w:eastAsia="en-GB"/>
        </w:rPr>
        <w:t>t</w:t>
      </w:r>
      <w:r w:rsidR="00076795">
        <w:rPr>
          <w:rFonts w:ascii="Tw Cen MT" w:hAnsi="Tw Cen MT"/>
          <w:sz w:val="24"/>
          <w:szCs w:val="24"/>
          <w:lang w:eastAsia="en-GB"/>
        </w:rPr>
        <w:t xml:space="preserve">s such as neem and </w:t>
      </w:r>
      <w:r w:rsidR="00076795" w:rsidRPr="00076795">
        <w:rPr>
          <w:rFonts w:ascii="Tw Cen MT" w:hAnsi="Tw Cen MT"/>
          <w:i/>
          <w:sz w:val="24"/>
          <w:szCs w:val="24"/>
          <w:lang w:eastAsia="en-GB"/>
        </w:rPr>
        <w:t>nkina</w:t>
      </w:r>
      <w:r w:rsidR="00076795">
        <w:rPr>
          <w:rFonts w:ascii="Tw Cen MT" w:hAnsi="Tw Cen MT"/>
          <w:sz w:val="24"/>
          <w:szCs w:val="24"/>
          <w:lang w:eastAsia="en-GB"/>
        </w:rPr>
        <w:t xml:space="preserve"> in Nsanje and Chikhwawa and </w:t>
      </w:r>
      <w:r w:rsidR="00076795" w:rsidRPr="00076795">
        <w:rPr>
          <w:rFonts w:ascii="Tw Cen MT" w:hAnsi="Tw Cen MT"/>
          <w:i/>
          <w:sz w:val="24"/>
          <w:szCs w:val="24"/>
          <w:lang w:eastAsia="en-GB"/>
        </w:rPr>
        <w:t>mtutu</w:t>
      </w:r>
      <w:r w:rsidR="00076795">
        <w:rPr>
          <w:rFonts w:ascii="Tw Cen MT" w:hAnsi="Tw Cen MT"/>
          <w:sz w:val="24"/>
          <w:szCs w:val="24"/>
          <w:lang w:eastAsia="en-GB"/>
        </w:rPr>
        <w:t xml:space="preserve"> in Ma</w:t>
      </w:r>
      <w:r w:rsidR="005B3465">
        <w:rPr>
          <w:rFonts w:ascii="Tw Cen MT" w:hAnsi="Tw Cen MT"/>
          <w:sz w:val="24"/>
          <w:szCs w:val="24"/>
          <w:lang w:eastAsia="en-GB"/>
        </w:rPr>
        <w:t>ngochi</w:t>
      </w:r>
      <w:r w:rsidR="00076795">
        <w:rPr>
          <w:rFonts w:ascii="Tw Cen MT" w:hAnsi="Tw Cen MT"/>
          <w:sz w:val="24"/>
          <w:szCs w:val="24"/>
          <w:lang w:eastAsia="en-GB"/>
        </w:rPr>
        <w:t>.</w:t>
      </w:r>
    </w:p>
    <w:p w:rsidR="00E97FDB" w:rsidRDefault="00E97FDB" w:rsidP="00FC3392">
      <w:pPr>
        <w:pStyle w:val="NoSpacing"/>
        <w:jc w:val="both"/>
        <w:rPr>
          <w:rFonts w:ascii="Tw Cen MT" w:hAnsi="Tw Cen MT"/>
          <w:sz w:val="24"/>
          <w:szCs w:val="24"/>
          <w:lang w:eastAsia="en-GB"/>
        </w:rPr>
      </w:pPr>
    </w:p>
    <w:p w:rsidR="007876C3" w:rsidRDefault="007876C3" w:rsidP="007876C3">
      <w:pPr>
        <w:pStyle w:val="NoSpacing"/>
        <w:jc w:val="both"/>
        <w:rPr>
          <w:rFonts w:ascii="Tw Cen MT" w:hAnsi="Tw Cen MT"/>
          <w:sz w:val="24"/>
          <w:szCs w:val="24"/>
          <w:lang w:eastAsia="en-GB"/>
        </w:rPr>
      </w:pPr>
      <w:r>
        <w:rPr>
          <w:rFonts w:ascii="Tw Cen MT" w:hAnsi="Tw Cen MT"/>
          <w:sz w:val="24"/>
          <w:szCs w:val="24"/>
          <w:lang w:eastAsia="en-GB"/>
        </w:rPr>
        <w:t>The main challenges experienced during storage of sorghum were the lack of financial resources to purchase sack</w:t>
      </w:r>
      <w:r w:rsidR="00C63121">
        <w:rPr>
          <w:rFonts w:ascii="Tw Cen MT" w:hAnsi="Tw Cen MT"/>
          <w:sz w:val="24"/>
          <w:szCs w:val="24"/>
          <w:lang w:eastAsia="en-GB"/>
        </w:rPr>
        <w:t>s</w:t>
      </w:r>
      <w:r>
        <w:rPr>
          <w:rFonts w:ascii="Tw Cen MT" w:hAnsi="Tw Cen MT"/>
          <w:sz w:val="24"/>
          <w:szCs w:val="24"/>
          <w:lang w:eastAsia="en-GB"/>
        </w:rPr>
        <w:t xml:space="preserve"> in which to store threshed sorghum in the safety of their homes and the lack of knowledge in the appropriate pesticides to apply when storing sorghum as well as the correct rate of application. Overall, only 40% of the </w:t>
      </w:r>
      <w:r w:rsidR="0036595B">
        <w:rPr>
          <w:rFonts w:ascii="Tw Cen MT" w:hAnsi="Tw Cen MT"/>
          <w:sz w:val="24"/>
          <w:szCs w:val="24"/>
          <w:lang w:eastAsia="en-GB"/>
        </w:rPr>
        <w:t>farmers</w:t>
      </w:r>
      <w:r>
        <w:rPr>
          <w:rFonts w:ascii="Tw Cen MT" w:hAnsi="Tw Cen MT"/>
          <w:sz w:val="24"/>
          <w:szCs w:val="24"/>
          <w:lang w:eastAsia="en-GB"/>
        </w:rPr>
        <w:t xml:space="preserve"> in the sorghum growing districts had been trained in proper storage of sorghum. The largest proportion of </w:t>
      </w:r>
      <w:r w:rsidR="0036595B">
        <w:rPr>
          <w:rFonts w:ascii="Tw Cen MT" w:hAnsi="Tw Cen MT"/>
          <w:sz w:val="24"/>
          <w:szCs w:val="24"/>
          <w:lang w:eastAsia="en-GB"/>
        </w:rPr>
        <w:t>farmers</w:t>
      </w:r>
      <w:r>
        <w:rPr>
          <w:rFonts w:ascii="Tw Cen MT" w:hAnsi="Tw Cen MT"/>
          <w:sz w:val="24"/>
          <w:szCs w:val="24"/>
          <w:lang w:eastAsia="en-GB"/>
        </w:rPr>
        <w:t xml:space="preserve"> who had received training in proper storage of sorghum was in Balaka where 53% reported having been trained. </w:t>
      </w:r>
    </w:p>
    <w:p w:rsidR="007876C3" w:rsidRDefault="007876C3" w:rsidP="00FC3392">
      <w:pPr>
        <w:pStyle w:val="NoSpacing"/>
        <w:jc w:val="both"/>
        <w:rPr>
          <w:rFonts w:ascii="Tw Cen MT" w:hAnsi="Tw Cen MT"/>
          <w:sz w:val="24"/>
          <w:szCs w:val="24"/>
          <w:lang w:eastAsia="en-GB"/>
        </w:rPr>
      </w:pPr>
    </w:p>
    <w:p w:rsidR="00166AA3" w:rsidRDefault="00E97FDB" w:rsidP="00FC3392">
      <w:pPr>
        <w:pStyle w:val="NoSpacing"/>
        <w:jc w:val="both"/>
        <w:rPr>
          <w:rFonts w:ascii="Tw Cen MT" w:hAnsi="Tw Cen MT"/>
          <w:sz w:val="24"/>
          <w:szCs w:val="24"/>
          <w:lang w:eastAsia="en-GB"/>
        </w:rPr>
      </w:pPr>
      <w:r>
        <w:rPr>
          <w:rFonts w:ascii="Tw Cen MT" w:hAnsi="Tw Cen MT"/>
          <w:sz w:val="24"/>
          <w:szCs w:val="24"/>
          <w:lang w:eastAsia="en-GB"/>
        </w:rPr>
        <w:t xml:space="preserve">Like with the other crops, 53% of the </w:t>
      </w:r>
      <w:r w:rsidR="0036595B">
        <w:rPr>
          <w:rFonts w:ascii="Tw Cen MT" w:hAnsi="Tw Cen MT"/>
          <w:sz w:val="24"/>
          <w:szCs w:val="24"/>
          <w:lang w:eastAsia="en-GB"/>
        </w:rPr>
        <w:t>farmers</w:t>
      </w:r>
      <w:r>
        <w:rPr>
          <w:rFonts w:ascii="Tw Cen MT" w:hAnsi="Tw Cen MT"/>
          <w:sz w:val="24"/>
          <w:szCs w:val="24"/>
          <w:lang w:eastAsia="en-GB"/>
        </w:rPr>
        <w:t xml:space="preserve"> did not consider storability as one of the factors taken into account when deciding whether or not to grow sorghum. </w:t>
      </w:r>
    </w:p>
    <w:p w:rsidR="007876C3" w:rsidRPr="00FC3392" w:rsidRDefault="007876C3" w:rsidP="00FC3392">
      <w:pPr>
        <w:pStyle w:val="NoSpacing"/>
        <w:jc w:val="both"/>
        <w:rPr>
          <w:rFonts w:ascii="Tw Cen MT" w:hAnsi="Tw Cen MT"/>
          <w:sz w:val="24"/>
          <w:szCs w:val="24"/>
          <w:lang w:eastAsia="en-GB"/>
        </w:rPr>
      </w:pPr>
    </w:p>
    <w:p w:rsidR="009B50D6" w:rsidRDefault="00FC3392" w:rsidP="00FC3392">
      <w:pPr>
        <w:pStyle w:val="Heading4"/>
        <w:ind w:firstLine="360"/>
        <w:rPr>
          <w:b/>
          <w:lang w:val="en-GB" w:eastAsia="en-GB"/>
        </w:rPr>
      </w:pPr>
      <w:bookmarkStart w:id="26" w:name="_Toc401307804"/>
      <w:r>
        <w:rPr>
          <w:b/>
          <w:lang w:val="en-GB" w:eastAsia="en-GB"/>
        </w:rPr>
        <w:t>7.1.2.7</w:t>
      </w:r>
      <w:r>
        <w:rPr>
          <w:b/>
          <w:lang w:val="en-GB" w:eastAsia="en-GB"/>
        </w:rPr>
        <w:tab/>
      </w:r>
      <w:r w:rsidR="009B50D6" w:rsidRPr="00FC3392">
        <w:rPr>
          <w:b/>
          <w:lang w:val="en-GB" w:eastAsia="en-GB"/>
        </w:rPr>
        <w:t>Sorghum crop losses during marketing</w:t>
      </w:r>
      <w:bookmarkEnd w:id="26"/>
    </w:p>
    <w:p w:rsidR="00FC3392" w:rsidRDefault="00FC3392" w:rsidP="00FC3392">
      <w:pPr>
        <w:pStyle w:val="NoSpacing"/>
        <w:jc w:val="both"/>
        <w:rPr>
          <w:rFonts w:ascii="Tw Cen MT" w:hAnsi="Tw Cen MT"/>
          <w:sz w:val="24"/>
          <w:szCs w:val="24"/>
          <w:lang w:eastAsia="en-GB"/>
        </w:rPr>
      </w:pPr>
    </w:p>
    <w:p w:rsidR="003D332B" w:rsidRDefault="00A95CE2" w:rsidP="00FC3392">
      <w:pPr>
        <w:pStyle w:val="NoSpacing"/>
        <w:jc w:val="both"/>
        <w:rPr>
          <w:rFonts w:ascii="Tw Cen MT" w:hAnsi="Tw Cen MT"/>
          <w:sz w:val="24"/>
          <w:szCs w:val="24"/>
          <w:lang w:eastAsia="en-GB"/>
        </w:rPr>
      </w:pPr>
      <w:r>
        <w:rPr>
          <w:rFonts w:ascii="Tw Cen MT" w:hAnsi="Tw Cen MT"/>
          <w:sz w:val="24"/>
          <w:szCs w:val="24"/>
          <w:lang w:eastAsia="en-GB"/>
        </w:rPr>
        <w:t xml:space="preserve">Only 25% of the </w:t>
      </w:r>
      <w:r w:rsidR="0036595B">
        <w:rPr>
          <w:rFonts w:ascii="Tw Cen MT" w:hAnsi="Tw Cen MT"/>
          <w:sz w:val="24"/>
          <w:szCs w:val="24"/>
          <w:lang w:eastAsia="en-GB"/>
        </w:rPr>
        <w:t>farmers</w:t>
      </w:r>
      <w:r>
        <w:rPr>
          <w:rFonts w:ascii="Tw Cen MT" w:hAnsi="Tw Cen MT"/>
          <w:sz w:val="24"/>
          <w:szCs w:val="24"/>
          <w:lang w:eastAsia="en-GB"/>
        </w:rPr>
        <w:t xml:space="preserve"> in sorghum growing districts sold their sorghum. The highest proportion of </w:t>
      </w:r>
      <w:r w:rsidR="0036595B">
        <w:rPr>
          <w:rFonts w:ascii="Tw Cen MT" w:hAnsi="Tw Cen MT"/>
          <w:sz w:val="24"/>
          <w:szCs w:val="24"/>
          <w:lang w:eastAsia="en-GB"/>
        </w:rPr>
        <w:t>farmers</w:t>
      </w:r>
      <w:r>
        <w:rPr>
          <w:rFonts w:ascii="Tw Cen MT" w:hAnsi="Tw Cen MT"/>
          <w:sz w:val="24"/>
          <w:szCs w:val="24"/>
          <w:lang w:eastAsia="en-GB"/>
        </w:rPr>
        <w:t xml:space="preserve"> who sold their sorghum was recorded in Nsanje where 41% reported doing so. Eighty percent of those who </w:t>
      </w:r>
      <w:r>
        <w:rPr>
          <w:rFonts w:ascii="Tw Cen MT" w:hAnsi="Tw Cen MT"/>
          <w:sz w:val="24"/>
          <w:szCs w:val="24"/>
          <w:lang w:eastAsia="en-GB"/>
        </w:rPr>
        <w:lastRenderedPageBreak/>
        <w:t>sold their sorghum sold about 25% of their harvest.</w:t>
      </w:r>
      <w:r w:rsidR="003D332B">
        <w:rPr>
          <w:rFonts w:ascii="Tw Cen MT" w:hAnsi="Tw Cen MT"/>
          <w:sz w:val="24"/>
          <w:szCs w:val="24"/>
          <w:lang w:eastAsia="en-GB"/>
        </w:rPr>
        <w:t xml:space="preserve"> About 42% sold to their neighbours while 31% sold to vendors from within their communities and 23% to vendors who came from town. Fifty eight percent (58%) of those who sold their sorghum sold from their homes, 21% in the local market, 12.5% in the market at the nearest trading centre and 8.3% in the nearest major town. </w:t>
      </w:r>
      <w:r w:rsidR="00C349B2">
        <w:rPr>
          <w:rFonts w:ascii="Tw Cen MT" w:hAnsi="Tw Cen MT"/>
          <w:sz w:val="24"/>
          <w:szCs w:val="24"/>
          <w:lang w:eastAsia="en-GB"/>
        </w:rPr>
        <w:t xml:space="preserve">Selling of sorghum is mainly done by men as reported by 46%. Women were the next main players in the marketing of sorghum. </w:t>
      </w:r>
      <w:r w:rsidR="003D332B">
        <w:rPr>
          <w:rFonts w:ascii="Tw Cen MT" w:hAnsi="Tw Cen MT"/>
          <w:sz w:val="24"/>
          <w:szCs w:val="24"/>
          <w:lang w:eastAsia="en-GB"/>
        </w:rPr>
        <w:t>The main challenge faced when selling sorghum was the low prices offered by buyers (58.3%) followed by markets being too far away (29.2%).</w:t>
      </w:r>
    </w:p>
    <w:p w:rsidR="00A95CE2" w:rsidRPr="00FC3392" w:rsidRDefault="00A95CE2" w:rsidP="00FC3392">
      <w:pPr>
        <w:pStyle w:val="NoSpacing"/>
        <w:jc w:val="both"/>
        <w:rPr>
          <w:rFonts w:ascii="Tw Cen MT" w:hAnsi="Tw Cen MT"/>
          <w:sz w:val="24"/>
          <w:szCs w:val="24"/>
          <w:lang w:eastAsia="en-GB"/>
        </w:rPr>
      </w:pPr>
    </w:p>
    <w:p w:rsidR="009B50D6" w:rsidRPr="00FC3392" w:rsidRDefault="00FC3392" w:rsidP="00FC3392">
      <w:pPr>
        <w:pStyle w:val="Heading4"/>
        <w:ind w:firstLine="360"/>
        <w:rPr>
          <w:b/>
          <w:lang w:val="en-GB" w:eastAsia="en-GB"/>
        </w:rPr>
      </w:pPr>
      <w:bookmarkStart w:id="27" w:name="_Toc401307805"/>
      <w:r>
        <w:rPr>
          <w:b/>
          <w:lang w:val="en-GB" w:eastAsia="en-GB"/>
        </w:rPr>
        <w:t>7.1.2.8</w:t>
      </w:r>
      <w:r>
        <w:rPr>
          <w:b/>
          <w:lang w:val="en-GB" w:eastAsia="en-GB"/>
        </w:rPr>
        <w:tab/>
      </w:r>
      <w:r w:rsidR="009B50D6" w:rsidRPr="00FC3392">
        <w:rPr>
          <w:b/>
          <w:lang w:val="en-GB" w:eastAsia="en-GB"/>
        </w:rPr>
        <w:t>Sorghum crop losses during home to market transportation</w:t>
      </w:r>
      <w:bookmarkEnd w:id="27"/>
    </w:p>
    <w:p w:rsidR="009B50D6" w:rsidRDefault="009B50D6" w:rsidP="00FC3392">
      <w:pPr>
        <w:pStyle w:val="NoSpacing"/>
        <w:jc w:val="both"/>
        <w:rPr>
          <w:rFonts w:ascii="Tw Cen MT" w:hAnsi="Tw Cen MT"/>
          <w:sz w:val="24"/>
          <w:szCs w:val="24"/>
          <w:lang w:eastAsia="en-GB"/>
        </w:rPr>
      </w:pPr>
    </w:p>
    <w:p w:rsidR="00C349B2" w:rsidRDefault="00C349B2" w:rsidP="00FC3392">
      <w:pPr>
        <w:pStyle w:val="NoSpacing"/>
        <w:jc w:val="both"/>
        <w:rPr>
          <w:rFonts w:ascii="Tw Cen MT" w:hAnsi="Tw Cen MT"/>
          <w:sz w:val="24"/>
          <w:szCs w:val="24"/>
          <w:lang w:eastAsia="en-GB"/>
        </w:rPr>
      </w:pPr>
      <w:r>
        <w:rPr>
          <w:rFonts w:ascii="Tw Cen MT" w:hAnsi="Tw Cen MT"/>
          <w:sz w:val="24"/>
          <w:szCs w:val="24"/>
          <w:lang w:eastAsia="en-GB"/>
        </w:rPr>
        <w:t>Those who sold their sorghum away from their homes transported it using head portarage in baskets or using own bicycles. Of these, 53.3% experienced sorghum losses during transportation to the market. The only reported cause for the loss was grain falling to the ground.</w:t>
      </w:r>
    </w:p>
    <w:p w:rsidR="00C349B2" w:rsidRDefault="00C349B2" w:rsidP="00FC3392">
      <w:pPr>
        <w:pStyle w:val="NoSpacing"/>
        <w:jc w:val="both"/>
        <w:rPr>
          <w:rFonts w:ascii="Tw Cen MT" w:hAnsi="Tw Cen MT"/>
          <w:sz w:val="24"/>
          <w:szCs w:val="24"/>
          <w:lang w:eastAsia="en-GB"/>
        </w:rPr>
      </w:pPr>
    </w:p>
    <w:p w:rsidR="00C349B2" w:rsidRPr="00FC3392" w:rsidRDefault="00C349B2" w:rsidP="00FC3392">
      <w:pPr>
        <w:pStyle w:val="NoSpacing"/>
        <w:jc w:val="both"/>
        <w:rPr>
          <w:rFonts w:ascii="Tw Cen MT" w:hAnsi="Tw Cen MT"/>
          <w:sz w:val="24"/>
          <w:szCs w:val="24"/>
          <w:lang w:eastAsia="en-GB"/>
        </w:rPr>
      </w:pPr>
    </w:p>
    <w:p w:rsidR="009B50D6" w:rsidRPr="00FC3392" w:rsidRDefault="009B50D6" w:rsidP="00FC3392">
      <w:pPr>
        <w:pStyle w:val="Heading3"/>
        <w:numPr>
          <w:ilvl w:val="2"/>
          <w:numId w:val="6"/>
        </w:numPr>
        <w:rPr>
          <w:rFonts w:ascii="Tw Cen MT" w:hAnsi="Tw Cen MT"/>
          <w:b/>
        </w:rPr>
      </w:pPr>
      <w:bookmarkStart w:id="28" w:name="_Toc401307806"/>
      <w:r w:rsidRPr="00FC3392">
        <w:rPr>
          <w:rFonts w:ascii="Tw Cen MT" w:hAnsi="Tw Cen MT"/>
          <w:b/>
        </w:rPr>
        <w:t>Soybeans</w:t>
      </w:r>
      <w:bookmarkEnd w:id="28"/>
    </w:p>
    <w:p w:rsidR="009B50D6" w:rsidRDefault="009B50D6" w:rsidP="00FC3392">
      <w:pPr>
        <w:pStyle w:val="Heading4"/>
        <w:numPr>
          <w:ilvl w:val="3"/>
          <w:numId w:val="6"/>
        </w:numPr>
        <w:rPr>
          <w:b/>
          <w:lang w:val="en-GB" w:eastAsia="en-GB"/>
        </w:rPr>
      </w:pPr>
      <w:bookmarkStart w:id="29" w:name="_Toc401307807"/>
      <w:r w:rsidRPr="00FC3392">
        <w:rPr>
          <w:b/>
          <w:lang w:val="en-GB" w:eastAsia="en-GB"/>
        </w:rPr>
        <w:t>Soybeans Production</w:t>
      </w:r>
      <w:bookmarkEnd w:id="29"/>
    </w:p>
    <w:p w:rsidR="00FC3392" w:rsidRDefault="00FC3392" w:rsidP="00FC3392">
      <w:pPr>
        <w:pStyle w:val="NoSpacing"/>
        <w:jc w:val="both"/>
        <w:rPr>
          <w:rFonts w:ascii="Tw Cen MT" w:hAnsi="Tw Cen MT"/>
          <w:sz w:val="24"/>
          <w:szCs w:val="24"/>
          <w:lang w:eastAsia="en-GB"/>
        </w:rPr>
      </w:pPr>
    </w:p>
    <w:p w:rsidR="002D2D63" w:rsidRDefault="002D2D63" w:rsidP="00FC3392">
      <w:pPr>
        <w:pStyle w:val="NoSpacing"/>
        <w:jc w:val="both"/>
        <w:rPr>
          <w:rFonts w:ascii="Tw Cen MT" w:hAnsi="Tw Cen MT"/>
          <w:sz w:val="24"/>
          <w:szCs w:val="24"/>
          <w:lang w:eastAsia="en-GB"/>
        </w:rPr>
      </w:pPr>
      <w:r>
        <w:rPr>
          <w:rFonts w:ascii="Tw Cen MT" w:hAnsi="Tw Cen MT"/>
          <w:sz w:val="24"/>
          <w:szCs w:val="24"/>
          <w:lang w:eastAsia="en-GB"/>
        </w:rPr>
        <w:t xml:space="preserve">Soybeans is grown by 28.9% of the </w:t>
      </w:r>
      <w:r w:rsidR="0036595B">
        <w:rPr>
          <w:rFonts w:ascii="Tw Cen MT" w:hAnsi="Tw Cen MT"/>
          <w:sz w:val="24"/>
          <w:szCs w:val="24"/>
          <w:lang w:eastAsia="en-GB"/>
        </w:rPr>
        <w:t>farmers</w:t>
      </w:r>
      <w:r>
        <w:rPr>
          <w:rFonts w:ascii="Tw Cen MT" w:hAnsi="Tw Cen MT"/>
          <w:sz w:val="24"/>
          <w:szCs w:val="24"/>
          <w:lang w:eastAsia="en-GB"/>
        </w:rPr>
        <w:t xml:space="preserve"> in Dedza district, 4.5% in Zomba, 7.7% in Chikhwawa, 11.6% in Balaka, 80% in Ntcheu, 2.8% in Nsanje and 14.3% in Ma</w:t>
      </w:r>
      <w:r w:rsidR="005B3465">
        <w:rPr>
          <w:rFonts w:ascii="Tw Cen MT" w:hAnsi="Tw Cen MT"/>
          <w:sz w:val="24"/>
          <w:szCs w:val="24"/>
          <w:lang w:eastAsia="en-GB"/>
        </w:rPr>
        <w:t>ngochi</w:t>
      </w:r>
      <w:r>
        <w:rPr>
          <w:rFonts w:ascii="Tw Cen MT" w:hAnsi="Tw Cen MT"/>
          <w:sz w:val="24"/>
          <w:szCs w:val="24"/>
          <w:lang w:eastAsia="en-GB"/>
        </w:rPr>
        <w:t xml:space="preserve">. </w:t>
      </w:r>
      <w:r w:rsidR="001E5A3B">
        <w:rPr>
          <w:rFonts w:ascii="Tw Cen MT" w:hAnsi="Tw Cen MT"/>
          <w:sz w:val="24"/>
          <w:szCs w:val="24"/>
          <w:lang w:eastAsia="en-GB"/>
        </w:rPr>
        <w:t xml:space="preserve">Soybeans is thus not grown by many of the </w:t>
      </w:r>
      <w:r w:rsidR="0036595B">
        <w:rPr>
          <w:rFonts w:ascii="Tw Cen MT" w:hAnsi="Tw Cen MT"/>
          <w:sz w:val="24"/>
          <w:szCs w:val="24"/>
          <w:lang w:eastAsia="en-GB"/>
        </w:rPr>
        <w:t>farmers</w:t>
      </w:r>
      <w:r w:rsidR="001E5A3B">
        <w:rPr>
          <w:rFonts w:ascii="Tw Cen MT" w:hAnsi="Tw Cen MT"/>
          <w:sz w:val="24"/>
          <w:szCs w:val="24"/>
          <w:lang w:eastAsia="en-GB"/>
        </w:rPr>
        <w:t xml:space="preserve"> except in Ntcheu district.</w:t>
      </w:r>
    </w:p>
    <w:p w:rsidR="002D2D63" w:rsidRPr="00FC3392" w:rsidRDefault="002D2D63" w:rsidP="00FC3392">
      <w:pPr>
        <w:pStyle w:val="NoSpacing"/>
        <w:jc w:val="both"/>
        <w:rPr>
          <w:rFonts w:ascii="Tw Cen MT" w:hAnsi="Tw Cen MT"/>
          <w:sz w:val="24"/>
          <w:szCs w:val="24"/>
          <w:lang w:eastAsia="en-GB"/>
        </w:rPr>
      </w:pPr>
    </w:p>
    <w:p w:rsidR="00FC3392" w:rsidRDefault="009B50D6" w:rsidP="00FC3392">
      <w:pPr>
        <w:pStyle w:val="Heading4"/>
        <w:numPr>
          <w:ilvl w:val="3"/>
          <w:numId w:val="6"/>
        </w:numPr>
        <w:rPr>
          <w:b/>
          <w:lang w:val="en-GB" w:eastAsia="en-GB"/>
        </w:rPr>
      </w:pPr>
      <w:bookmarkStart w:id="30" w:name="_Toc401307808"/>
      <w:r w:rsidRPr="00FC3392">
        <w:rPr>
          <w:b/>
          <w:lang w:val="en-GB" w:eastAsia="en-GB"/>
        </w:rPr>
        <w:t>Soybeans Crop Losses at Harvest</w:t>
      </w:r>
      <w:bookmarkEnd w:id="30"/>
    </w:p>
    <w:p w:rsidR="00FC3392" w:rsidRDefault="00FC3392" w:rsidP="00FC3392">
      <w:pPr>
        <w:pStyle w:val="NoSpacing"/>
        <w:jc w:val="both"/>
        <w:rPr>
          <w:rFonts w:ascii="Tw Cen MT" w:hAnsi="Tw Cen MT"/>
          <w:sz w:val="24"/>
          <w:szCs w:val="24"/>
          <w:lang w:eastAsia="en-GB"/>
        </w:rPr>
      </w:pPr>
    </w:p>
    <w:p w:rsidR="001E5A3B" w:rsidRDefault="001E5A3B" w:rsidP="00FC3392">
      <w:pPr>
        <w:pStyle w:val="NoSpacing"/>
        <w:jc w:val="both"/>
        <w:rPr>
          <w:rFonts w:ascii="Tw Cen MT" w:hAnsi="Tw Cen MT"/>
          <w:sz w:val="24"/>
          <w:szCs w:val="24"/>
          <w:lang w:eastAsia="en-GB"/>
        </w:rPr>
      </w:pPr>
      <w:r>
        <w:rPr>
          <w:rFonts w:ascii="Tw Cen MT" w:hAnsi="Tw Cen MT"/>
          <w:sz w:val="24"/>
          <w:szCs w:val="24"/>
          <w:lang w:eastAsia="en-GB"/>
        </w:rPr>
        <w:t xml:space="preserve">The majority (88.7%) of those who grow soybeans harvest it by uprooting the whole plant compared to 11.3% who harvest by removing each pod from the plant by hand. </w:t>
      </w:r>
      <w:r w:rsidR="0043273D">
        <w:rPr>
          <w:rFonts w:ascii="Tw Cen MT" w:hAnsi="Tw Cen MT"/>
          <w:sz w:val="24"/>
          <w:szCs w:val="24"/>
          <w:lang w:eastAsia="en-GB"/>
        </w:rPr>
        <w:t xml:space="preserve">Most farmers (74.3%) harvest the soybeans when they are completely dry and after the rains have stopped. </w:t>
      </w:r>
      <w:r>
        <w:rPr>
          <w:rFonts w:ascii="Tw Cen MT" w:hAnsi="Tw Cen MT"/>
          <w:sz w:val="24"/>
          <w:szCs w:val="24"/>
          <w:lang w:eastAsia="en-GB"/>
        </w:rPr>
        <w:t xml:space="preserve">Harvesting is done by the whole family. </w:t>
      </w:r>
      <w:r w:rsidR="00995EC7">
        <w:rPr>
          <w:rFonts w:ascii="Tw Cen MT" w:hAnsi="Tw Cen MT"/>
          <w:sz w:val="24"/>
          <w:szCs w:val="24"/>
          <w:lang w:eastAsia="en-GB"/>
        </w:rPr>
        <w:t xml:space="preserve">Overall, the majority (45%) of the </w:t>
      </w:r>
      <w:r w:rsidR="0036595B">
        <w:rPr>
          <w:rFonts w:ascii="Tw Cen MT" w:hAnsi="Tw Cen MT"/>
          <w:sz w:val="24"/>
          <w:szCs w:val="24"/>
          <w:lang w:eastAsia="en-GB"/>
        </w:rPr>
        <w:t>farmers</w:t>
      </w:r>
      <w:r w:rsidR="00995EC7">
        <w:rPr>
          <w:rFonts w:ascii="Tw Cen MT" w:hAnsi="Tw Cen MT"/>
          <w:sz w:val="24"/>
          <w:szCs w:val="24"/>
          <w:lang w:eastAsia="en-GB"/>
        </w:rPr>
        <w:t xml:space="preserve"> who grow soybean experienced no losses during harvest while 29.8% did.  In Ntcheu where the largest proportion of soybean growers was recorded 46% of the growers experienced up to 20% loss at harvest. The main causes of loss were termite damage (22%), mould growth (11%), weevil damage (7.4%) and unfilled pods (7.4%).</w:t>
      </w:r>
    </w:p>
    <w:p w:rsidR="00995EC7" w:rsidRPr="00FC3392" w:rsidRDefault="00995EC7" w:rsidP="00FC3392">
      <w:pPr>
        <w:pStyle w:val="NoSpacing"/>
        <w:jc w:val="both"/>
        <w:rPr>
          <w:rFonts w:ascii="Tw Cen MT" w:hAnsi="Tw Cen MT"/>
          <w:sz w:val="24"/>
          <w:szCs w:val="24"/>
          <w:lang w:eastAsia="en-GB"/>
        </w:rPr>
      </w:pPr>
    </w:p>
    <w:p w:rsidR="009B50D6" w:rsidRDefault="009B50D6" w:rsidP="00FC3392">
      <w:pPr>
        <w:pStyle w:val="Heading4"/>
        <w:numPr>
          <w:ilvl w:val="3"/>
          <w:numId w:val="6"/>
        </w:numPr>
        <w:rPr>
          <w:b/>
          <w:lang w:val="en-GB" w:eastAsia="en-GB"/>
        </w:rPr>
      </w:pPr>
      <w:bookmarkStart w:id="31" w:name="_Toc401307809"/>
      <w:r w:rsidRPr="00FC3392">
        <w:rPr>
          <w:b/>
          <w:lang w:val="en-GB" w:eastAsia="en-GB"/>
        </w:rPr>
        <w:t>Soybeans Crop Losses during Drying</w:t>
      </w:r>
      <w:bookmarkEnd w:id="31"/>
    </w:p>
    <w:p w:rsidR="00FC3392" w:rsidRDefault="00FC3392" w:rsidP="00FC3392">
      <w:pPr>
        <w:pStyle w:val="NoSpacing"/>
        <w:jc w:val="both"/>
        <w:rPr>
          <w:rFonts w:ascii="Tw Cen MT" w:hAnsi="Tw Cen MT"/>
          <w:sz w:val="24"/>
          <w:szCs w:val="24"/>
          <w:lang w:eastAsia="en-GB"/>
        </w:rPr>
      </w:pPr>
    </w:p>
    <w:p w:rsidR="00995EC7" w:rsidRDefault="0043273D" w:rsidP="00FC3392">
      <w:pPr>
        <w:pStyle w:val="NoSpacing"/>
        <w:jc w:val="both"/>
        <w:rPr>
          <w:rFonts w:ascii="Tw Cen MT" w:hAnsi="Tw Cen MT"/>
          <w:sz w:val="24"/>
          <w:szCs w:val="24"/>
          <w:lang w:eastAsia="en-GB"/>
        </w:rPr>
      </w:pPr>
      <w:r>
        <w:rPr>
          <w:rFonts w:ascii="Tw Cen MT" w:hAnsi="Tw Cen MT"/>
          <w:sz w:val="24"/>
          <w:szCs w:val="24"/>
          <w:lang w:eastAsia="en-GB"/>
        </w:rPr>
        <w:t xml:space="preserve">The main methods of drying soybean is on </w:t>
      </w:r>
      <w:r w:rsidR="003F7797">
        <w:rPr>
          <w:rFonts w:ascii="Tw Cen MT" w:hAnsi="Tw Cen MT"/>
          <w:sz w:val="24"/>
          <w:szCs w:val="24"/>
          <w:lang w:eastAsia="en-GB"/>
        </w:rPr>
        <w:t xml:space="preserve">mats (44.2%) and by spreading on bare ground (26.9%). Only 13.5% leave the soybeans to dry on the stalks in the field. Of the </w:t>
      </w:r>
      <w:r w:rsidR="0036595B">
        <w:rPr>
          <w:rFonts w:ascii="Tw Cen MT" w:hAnsi="Tw Cen MT"/>
          <w:sz w:val="24"/>
          <w:szCs w:val="24"/>
          <w:lang w:eastAsia="en-GB"/>
        </w:rPr>
        <w:t>farmers</w:t>
      </w:r>
      <w:r w:rsidR="003F7797">
        <w:rPr>
          <w:rFonts w:ascii="Tw Cen MT" w:hAnsi="Tw Cen MT"/>
          <w:sz w:val="24"/>
          <w:szCs w:val="24"/>
          <w:lang w:eastAsia="en-GB"/>
        </w:rPr>
        <w:t xml:space="preserve"> who grow soybeans, 89.1% experience losses during drying of less than 5% of the harvested crop. The main causes of loss during drying are livestock (</w:t>
      </w:r>
      <w:r w:rsidR="00F259C0">
        <w:rPr>
          <w:rFonts w:ascii="Tw Cen MT" w:hAnsi="Tw Cen MT"/>
          <w:sz w:val="24"/>
          <w:szCs w:val="24"/>
          <w:lang w:eastAsia="en-GB"/>
        </w:rPr>
        <w:t>48.8%), termites (17.1%), birds (14.6%) and mould growth (12.2%).</w:t>
      </w:r>
    </w:p>
    <w:p w:rsidR="00F259C0" w:rsidRPr="00FC3392" w:rsidRDefault="00F259C0" w:rsidP="00FC3392">
      <w:pPr>
        <w:pStyle w:val="NoSpacing"/>
        <w:jc w:val="both"/>
        <w:rPr>
          <w:rFonts w:ascii="Tw Cen MT" w:hAnsi="Tw Cen MT"/>
          <w:sz w:val="24"/>
          <w:szCs w:val="24"/>
          <w:lang w:eastAsia="en-GB"/>
        </w:rPr>
      </w:pPr>
    </w:p>
    <w:p w:rsidR="009B50D6" w:rsidRDefault="009B50D6" w:rsidP="00FC3392">
      <w:pPr>
        <w:pStyle w:val="Heading4"/>
        <w:numPr>
          <w:ilvl w:val="3"/>
          <w:numId w:val="6"/>
        </w:numPr>
        <w:rPr>
          <w:b/>
          <w:lang w:val="en-GB" w:eastAsia="en-GB"/>
        </w:rPr>
      </w:pPr>
      <w:bookmarkStart w:id="32" w:name="_Toc401307810"/>
      <w:r w:rsidRPr="00FC3392">
        <w:rPr>
          <w:b/>
          <w:lang w:val="en-GB" w:eastAsia="en-GB"/>
        </w:rPr>
        <w:t>Soybeans crop losses during field to home transportation</w:t>
      </w:r>
      <w:bookmarkEnd w:id="32"/>
    </w:p>
    <w:p w:rsidR="00FC3392" w:rsidRDefault="00FC3392" w:rsidP="00FC3392">
      <w:pPr>
        <w:pStyle w:val="NoSpacing"/>
        <w:jc w:val="both"/>
        <w:rPr>
          <w:rFonts w:ascii="Tw Cen MT" w:hAnsi="Tw Cen MT"/>
          <w:sz w:val="24"/>
          <w:szCs w:val="24"/>
          <w:lang w:eastAsia="en-GB"/>
        </w:rPr>
      </w:pPr>
    </w:p>
    <w:p w:rsidR="00F259C0" w:rsidRDefault="00F259C0" w:rsidP="00FC3392">
      <w:pPr>
        <w:pStyle w:val="NoSpacing"/>
        <w:jc w:val="both"/>
        <w:rPr>
          <w:rFonts w:ascii="Tw Cen MT" w:hAnsi="Tw Cen MT"/>
          <w:sz w:val="24"/>
          <w:szCs w:val="24"/>
          <w:lang w:eastAsia="en-GB"/>
        </w:rPr>
      </w:pPr>
      <w:r>
        <w:rPr>
          <w:rFonts w:ascii="Tw Cen MT" w:hAnsi="Tw Cen MT"/>
          <w:sz w:val="24"/>
          <w:szCs w:val="24"/>
          <w:lang w:eastAsia="en-GB"/>
        </w:rPr>
        <w:t xml:space="preserve">Carrying soybeans in baskets on the head is the main method of transport for taking soybeans from the field to the home as recorded among 92.2% of the </w:t>
      </w:r>
      <w:r w:rsidR="0036595B">
        <w:rPr>
          <w:rFonts w:ascii="Tw Cen MT" w:hAnsi="Tw Cen MT"/>
          <w:sz w:val="24"/>
          <w:szCs w:val="24"/>
          <w:lang w:eastAsia="en-GB"/>
        </w:rPr>
        <w:t>farmers</w:t>
      </w:r>
      <w:r>
        <w:rPr>
          <w:rFonts w:ascii="Tw Cen MT" w:hAnsi="Tw Cen MT"/>
          <w:sz w:val="24"/>
          <w:szCs w:val="24"/>
          <w:lang w:eastAsia="en-GB"/>
        </w:rPr>
        <w:t xml:space="preserve"> who grow soybeans. The other method reported by </w:t>
      </w:r>
      <w:r w:rsidR="008D5BCC">
        <w:rPr>
          <w:rFonts w:ascii="Tw Cen MT" w:hAnsi="Tw Cen MT"/>
          <w:sz w:val="24"/>
          <w:szCs w:val="24"/>
          <w:lang w:eastAsia="en-GB"/>
        </w:rPr>
        <w:t xml:space="preserve">38.5% was the use of own bicycles and hired ox carts which was reported amongst 15.4% of the </w:t>
      </w:r>
      <w:r w:rsidR="0036595B">
        <w:rPr>
          <w:rFonts w:ascii="Tw Cen MT" w:hAnsi="Tw Cen MT"/>
          <w:sz w:val="24"/>
          <w:szCs w:val="24"/>
          <w:lang w:eastAsia="en-GB"/>
        </w:rPr>
        <w:t>farmers</w:t>
      </w:r>
      <w:r w:rsidR="008D5BCC">
        <w:rPr>
          <w:rFonts w:ascii="Tw Cen MT" w:hAnsi="Tw Cen MT"/>
          <w:sz w:val="24"/>
          <w:szCs w:val="24"/>
          <w:lang w:eastAsia="en-GB"/>
        </w:rPr>
        <w:t>.</w:t>
      </w:r>
      <w:r w:rsidR="00710C24">
        <w:rPr>
          <w:rFonts w:ascii="Tw Cen MT" w:hAnsi="Tw Cen MT"/>
          <w:sz w:val="24"/>
          <w:szCs w:val="24"/>
          <w:lang w:eastAsia="en-GB"/>
        </w:rPr>
        <w:t xml:space="preserve"> About 57% of the farmers did not experience any losses of soybean during </w:t>
      </w:r>
      <w:r w:rsidR="00EA05CE">
        <w:rPr>
          <w:rFonts w:ascii="Tw Cen MT" w:hAnsi="Tw Cen MT"/>
          <w:sz w:val="24"/>
          <w:szCs w:val="24"/>
          <w:lang w:eastAsia="en-GB"/>
        </w:rPr>
        <w:t>transportation to</w:t>
      </w:r>
      <w:r w:rsidR="00710C24">
        <w:rPr>
          <w:rFonts w:ascii="Tw Cen MT" w:hAnsi="Tw Cen MT"/>
          <w:sz w:val="24"/>
          <w:szCs w:val="24"/>
          <w:lang w:eastAsia="en-GB"/>
        </w:rPr>
        <w:t xml:space="preserve"> the home.</w:t>
      </w:r>
      <w:r w:rsidR="00EA05CE">
        <w:rPr>
          <w:rFonts w:ascii="Tw Cen MT" w:hAnsi="Tw Cen MT"/>
          <w:sz w:val="24"/>
          <w:szCs w:val="24"/>
          <w:lang w:eastAsia="en-GB"/>
        </w:rPr>
        <w:t xml:space="preserve"> The main cause of the loss for those that experience losses was grain falling or spilling to the ground and the estimated losses were less than 10% of the harvested crop.</w:t>
      </w:r>
    </w:p>
    <w:p w:rsidR="008D5BCC" w:rsidRPr="00FC3392" w:rsidRDefault="008D5BCC" w:rsidP="00FC3392">
      <w:pPr>
        <w:pStyle w:val="NoSpacing"/>
        <w:jc w:val="both"/>
        <w:rPr>
          <w:rFonts w:ascii="Tw Cen MT" w:hAnsi="Tw Cen MT"/>
          <w:sz w:val="24"/>
          <w:szCs w:val="24"/>
          <w:lang w:eastAsia="en-GB"/>
        </w:rPr>
      </w:pPr>
    </w:p>
    <w:p w:rsidR="009B50D6" w:rsidRDefault="009B50D6" w:rsidP="00FC3392">
      <w:pPr>
        <w:pStyle w:val="Heading4"/>
        <w:numPr>
          <w:ilvl w:val="3"/>
          <w:numId w:val="6"/>
        </w:numPr>
        <w:rPr>
          <w:b/>
          <w:lang w:val="en-GB" w:eastAsia="en-GB"/>
        </w:rPr>
      </w:pPr>
      <w:bookmarkStart w:id="33" w:name="_Toc401307811"/>
      <w:r w:rsidRPr="00FC3392">
        <w:rPr>
          <w:b/>
          <w:lang w:val="en-GB" w:eastAsia="en-GB"/>
        </w:rPr>
        <w:t>Soybeans crop losses during storage</w:t>
      </w:r>
      <w:bookmarkEnd w:id="33"/>
    </w:p>
    <w:p w:rsidR="00FC3392" w:rsidRDefault="00FC3392" w:rsidP="00FC3392">
      <w:pPr>
        <w:pStyle w:val="NoSpacing"/>
        <w:jc w:val="both"/>
        <w:rPr>
          <w:rFonts w:ascii="Tw Cen MT" w:hAnsi="Tw Cen MT"/>
          <w:sz w:val="24"/>
          <w:szCs w:val="24"/>
          <w:lang w:eastAsia="en-GB"/>
        </w:rPr>
      </w:pPr>
    </w:p>
    <w:p w:rsidR="00D901AD" w:rsidRDefault="00D901AD" w:rsidP="00FC3392">
      <w:pPr>
        <w:pStyle w:val="NoSpacing"/>
        <w:jc w:val="both"/>
        <w:rPr>
          <w:rFonts w:ascii="Tw Cen MT" w:hAnsi="Tw Cen MT"/>
          <w:sz w:val="24"/>
          <w:szCs w:val="24"/>
          <w:lang w:eastAsia="en-GB"/>
        </w:rPr>
      </w:pPr>
      <w:r>
        <w:rPr>
          <w:rFonts w:ascii="Tw Cen MT" w:hAnsi="Tw Cen MT"/>
          <w:sz w:val="24"/>
          <w:szCs w:val="24"/>
          <w:lang w:eastAsia="en-GB"/>
        </w:rPr>
        <w:t xml:space="preserve">The main methods/technology used to store soybeans were as threshed beans stored in new bags placed on pallets inside the house (41%), used bags placed on pallets inside the house (32%) and new bags placed on the floor inside the house (22%). Traditional and improved </w:t>
      </w:r>
      <w:r w:rsidRPr="00D901AD">
        <w:rPr>
          <w:rFonts w:ascii="Tw Cen MT" w:hAnsi="Tw Cen MT"/>
          <w:i/>
          <w:sz w:val="24"/>
          <w:szCs w:val="24"/>
          <w:lang w:eastAsia="en-GB"/>
        </w:rPr>
        <w:t>nkhokwes</w:t>
      </w:r>
      <w:r>
        <w:rPr>
          <w:rFonts w:ascii="Tw Cen MT" w:hAnsi="Tw Cen MT"/>
          <w:sz w:val="24"/>
          <w:szCs w:val="24"/>
          <w:lang w:eastAsia="en-GB"/>
        </w:rPr>
        <w:t xml:space="preserve"> and metal silos were not used to store soybeans in all the districts where it is grown. Approximately 64% of the </w:t>
      </w:r>
      <w:r w:rsidR="0036595B">
        <w:rPr>
          <w:rFonts w:ascii="Tw Cen MT" w:hAnsi="Tw Cen MT"/>
          <w:sz w:val="24"/>
          <w:szCs w:val="24"/>
          <w:lang w:eastAsia="en-GB"/>
        </w:rPr>
        <w:t>farmers</w:t>
      </w:r>
      <w:r>
        <w:rPr>
          <w:rFonts w:ascii="Tw Cen MT" w:hAnsi="Tw Cen MT"/>
          <w:sz w:val="24"/>
          <w:szCs w:val="24"/>
          <w:lang w:eastAsia="en-GB"/>
        </w:rPr>
        <w:t xml:space="preserve"> experienced soybean </w:t>
      </w:r>
      <w:r>
        <w:rPr>
          <w:rFonts w:ascii="Tw Cen MT" w:hAnsi="Tw Cen MT"/>
          <w:sz w:val="24"/>
          <w:szCs w:val="24"/>
          <w:lang w:eastAsia="en-GB"/>
        </w:rPr>
        <w:lastRenderedPageBreak/>
        <w:t xml:space="preserve">losses in storage and the losses were estimated at less than 10%. The majority </w:t>
      </w:r>
      <w:r w:rsidR="008631D0">
        <w:rPr>
          <w:rFonts w:ascii="Tw Cen MT" w:hAnsi="Tw Cen MT"/>
          <w:sz w:val="24"/>
          <w:szCs w:val="24"/>
          <w:lang w:eastAsia="en-GB"/>
        </w:rPr>
        <w:t xml:space="preserve">(78.4%) </w:t>
      </w:r>
      <w:r>
        <w:rPr>
          <w:rFonts w:ascii="Tw Cen MT" w:hAnsi="Tw Cen MT"/>
          <w:sz w:val="24"/>
          <w:szCs w:val="24"/>
          <w:lang w:eastAsia="en-GB"/>
        </w:rPr>
        <w:t>of</w:t>
      </w:r>
      <w:r w:rsidR="008631D0">
        <w:rPr>
          <w:rFonts w:ascii="Tw Cen MT" w:hAnsi="Tw Cen MT"/>
          <w:sz w:val="24"/>
          <w:szCs w:val="24"/>
          <w:lang w:eastAsia="en-GB"/>
        </w:rPr>
        <w:t xml:space="preserve"> farmers did not apply pesticides when storing soybeans and </w:t>
      </w:r>
      <w:r w:rsidR="00EF0B46">
        <w:rPr>
          <w:rFonts w:ascii="Tw Cen MT" w:hAnsi="Tw Cen MT"/>
          <w:sz w:val="24"/>
          <w:szCs w:val="24"/>
          <w:lang w:eastAsia="en-GB"/>
        </w:rPr>
        <w:t>among</w:t>
      </w:r>
      <w:r w:rsidR="008631D0">
        <w:rPr>
          <w:rFonts w:ascii="Tw Cen MT" w:hAnsi="Tw Cen MT"/>
          <w:sz w:val="24"/>
          <w:szCs w:val="24"/>
          <w:lang w:eastAsia="en-GB"/>
        </w:rPr>
        <w:t xml:space="preserve"> those who applied pesticides the commonly applied pesticide was actellic dust. Approximately 17% reported the use of crop residues ash in storage of soybeans. According to key informants soybeans hardly get attacked by weevils and it can take up to 2 years before they suffer from weevil attack.</w:t>
      </w:r>
    </w:p>
    <w:p w:rsidR="00D83F08" w:rsidRDefault="00D83F08" w:rsidP="00FC3392">
      <w:pPr>
        <w:pStyle w:val="NoSpacing"/>
        <w:jc w:val="both"/>
        <w:rPr>
          <w:rFonts w:ascii="Tw Cen MT" w:hAnsi="Tw Cen MT"/>
          <w:sz w:val="24"/>
          <w:szCs w:val="24"/>
          <w:lang w:eastAsia="en-GB"/>
        </w:rPr>
      </w:pPr>
    </w:p>
    <w:p w:rsidR="00D83F08" w:rsidRDefault="00D83F08" w:rsidP="00FC3392">
      <w:pPr>
        <w:pStyle w:val="NoSpacing"/>
        <w:jc w:val="both"/>
        <w:rPr>
          <w:rFonts w:ascii="Tw Cen MT" w:hAnsi="Tw Cen MT"/>
          <w:sz w:val="24"/>
          <w:szCs w:val="24"/>
          <w:lang w:eastAsia="en-GB"/>
        </w:rPr>
      </w:pPr>
      <w:r>
        <w:rPr>
          <w:rFonts w:ascii="Tw Cen MT" w:hAnsi="Tw Cen MT"/>
          <w:sz w:val="24"/>
          <w:szCs w:val="24"/>
          <w:lang w:eastAsia="en-GB"/>
        </w:rPr>
        <w:t>The main challenges farmers encountered in the storage of soybeans was the lack of financial resources to purchase sacks in which to store the soybean and pesticides and the lack of knowledge regarding the correct pesticide to apply in storage. The lack of knowledge in what pesticide to apply could be explained by that almost 53% of the farmers had never undergone any training in the proper storage of soybeans.</w:t>
      </w:r>
    </w:p>
    <w:p w:rsidR="00D901AD" w:rsidRPr="00FC3392" w:rsidRDefault="00D901AD" w:rsidP="00FC3392">
      <w:pPr>
        <w:pStyle w:val="NoSpacing"/>
        <w:jc w:val="both"/>
        <w:rPr>
          <w:rFonts w:ascii="Tw Cen MT" w:hAnsi="Tw Cen MT"/>
          <w:sz w:val="24"/>
          <w:szCs w:val="24"/>
          <w:lang w:eastAsia="en-GB"/>
        </w:rPr>
      </w:pPr>
    </w:p>
    <w:p w:rsidR="009B50D6" w:rsidRDefault="009B50D6" w:rsidP="00FC3392">
      <w:pPr>
        <w:pStyle w:val="Heading4"/>
        <w:numPr>
          <w:ilvl w:val="3"/>
          <w:numId w:val="6"/>
        </w:numPr>
        <w:rPr>
          <w:b/>
          <w:lang w:val="en-GB" w:eastAsia="en-GB"/>
        </w:rPr>
      </w:pPr>
      <w:bookmarkStart w:id="34" w:name="_Toc401307812"/>
      <w:r w:rsidRPr="00FC3392">
        <w:rPr>
          <w:b/>
          <w:lang w:val="en-GB" w:eastAsia="en-GB"/>
        </w:rPr>
        <w:t>Soybeans crop losses during marketing</w:t>
      </w:r>
      <w:bookmarkEnd w:id="34"/>
    </w:p>
    <w:p w:rsidR="00FC3392" w:rsidRDefault="00FC3392" w:rsidP="00FC3392">
      <w:pPr>
        <w:pStyle w:val="NoSpacing"/>
        <w:jc w:val="both"/>
        <w:rPr>
          <w:rFonts w:ascii="Tw Cen MT" w:hAnsi="Tw Cen MT"/>
          <w:sz w:val="24"/>
          <w:szCs w:val="24"/>
          <w:lang w:eastAsia="en-GB"/>
        </w:rPr>
      </w:pPr>
    </w:p>
    <w:p w:rsidR="00EF0B46" w:rsidRDefault="00583B0B" w:rsidP="00FC3392">
      <w:pPr>
        <w:pStyle w:val="NoSpacing"/>
        <w:jc w:val="both"/>
        <w:rPr>
          <w:rFonts w:ascii="Tw Cen MT" w:hAnsi="Tw Cen MT"/>
          <w:sz w:val="24"/>
          <w:szCs w:val="24"/>
          <w:lang w:eastAsia="en-GB"/>
        </w:rPr>
      </w:pPr>
      <w:r>
        <w:rPr>
          <w:rFonts w:ascii="Tw Cen MT" w:hAnsi="Tw Cen MT"/>
          <w:sz w:val="24"/>
          <w:szCs w:val="24"/>
          <w:lang w:eastAsia="en-GB"/>
        </w:rPr>
        <w:t xml:space="preserve">Almost 63% of the farmers sell their soybean crop and of these 47.4% sell 25% of their harvest, 26.3% sell 50% and 26.3% sell 75% of the crop. </w:t>
      </w:r>
      <w:r w:rsidR="00B75B0A">
        <w:rPr>
          <w:rFonts w:ascii="Tw Cen MT" w:hAnsi="Tw Cen MT"/>
          <w:sz w:val="24"/>
          <w:szCs w:val="24"/>
          <w:lang w:eastAsia="en-GB"/>
        </w:rPr>
        <w:t xml:space="preserve">Marketing of soybean is largely undertaken by men. </w:t>
      </w:r>
      <w:r>
        <w:rPr>
          <w:rFonts w:ascii="Tw Cen MT" w:hAnsi="Tw Cen MT"/>
          <w:sz w:val="24"/>
          <w:szCs w:val="24"/>
          <w:lang w:eastAsia="en-GB"/>
        </w:rPr>
        <w:t>Most of the farmers sold their soybeans to vendors that came from town (45.7%) while 28.6% sold to vendors from within the community, 8.6 to ADMARC, 5.7% to their neighbours and 2.9% to large farmers. A total 56% of those who sold their soybeans sold it at the local markets and 29.4% sold from home, 11.8% at the nearest trading centre and 2.9% in the nearest major town.</w:t>
      </w:r>
      <w:r w:rsidR="00B75B0A">
        <w:rPr>
          <w:rFonts w:ascii="Tw Cen MT" w:hAnsi="Tw Cen MT"/>
          <w:sz w:val="24"/>
          <w:szCs w:val="24"/>
          <w:lang w:eastAsia="en-GB"/>
        </w:rPr>
        <w:t xml:space="preserve"> The major challenge faced during marketing of soybeans is the low prices offered by the buyers.</w:t>
      </w:r>
    </w:p>
    <w:p w:rsidR="00583B0B" w:rsidRDefault="00583B0B" w:rsidP="00FC3392">
      <w:pPr>
        <w:pStyle w:val="NoSpacing"/>
        <w:jc w:val="both"/>
        <w:rPr>
          <w:rFonts w:ascii="Tw Cen MT" w:hAnsi="Tw Cen MT"/>
          <w:sz w:val="24"/>
          <w:szCs w:val="24"/>
          <w:lang w:eastAsia="en-GB"/>
        </w:rPr>
      </w:pPr>
    </w:p>
    <w:p w:rsidR="009B50D6" w:rsidRPr="00FC3392" w:rsidRDefault="00FC3392" w:rsidP="00FC3392">
      <w:pPr>
        <w:pStyle w:val="Heading4"/>
        <w:ind w:firstLine="360"/>
        <w:rPr>
          <w:b/>
          <w:lang w:val="en-GB" w:eastAsia="en-GB"/>
        </w:rPr>
      </w:pPr>
      <w:bookmarkStart w:id="35" w:name="_Toc401307813"/>
      <w:r>
        <w:rPr>
          <w:b/>
          <w:lang w:val="en-GB" w:eastAsia="en-GB"/>
        </w:rPr>
        <w:t>7.1.3.8</w:t>
      </w:r>
      <w:r>
        <w:rPr>
          <w:b/>
          <w:lang w:val="en-GB" w:eastAsia="en-GB"/>
        </w:rPr>
        <w:tab/>
      </w:r>
      <w:r w:rsidR="009B50D6" w:rsidRPr="00FC3392">
        <w:rPr>
          <w:b/>
          <w:lang w:val="en-GB" w:eastAsia="en-GB"/>
        </w:rPr>
        <w:t>Soybeans crop losses during home to market transportation</w:t>
      </w:r>
      <w:bookmarkEnd w:id="35"/>
    </w:p>
    <w:p w:rsidR="009B50D6" w:rsidRDefault="009B50D6" w:rsidP="00FC3392">
      <w:pPr>
        <w:pStyle w:val="NoSpacing"/>
        <w:jc w:val="both"/>
        <w:rPr>
          <w:rFonts w:ascii="Tw Cen MT" w:hAnsi="Tw Cen MT"/>
          <w:sz w:val="24"/>
          <w:szCs w:val="24"/>
          <w:lang w:eastAsia="en-GB"/>
        </w:rPr>
      </w:pPr>
    </w:p>
    <w:p w:rsidR="00B75B0A" w:rsidRDefault="00B75B0A" w:rsidP="00FC3392">
      <w:pPr>
        <w:pStyle w:val="NoSpacing"/>
        <w:jc w:val="both"/>
        <w:rPr>
          <w:rFonts w:ascii="Tw Cen MT" w:hAnsi="Tw Cen MT"/>
          <w:sz w:val="24"/>
          <w:szCs w:val="24"/>
          <w:lang w:eastAsia="en-GB"/>
        </w:rPr>
      </w:pPr>
      <w:r>
        <w:rPr>
          <w:rFonts w:ascii="Tw Cen MT" w:hAnsi="Tw Cen MT"/>
          <w:sz w:val="24"/>
          <w:szCs w:val="24"/>
          <w:lang w:eastAsia="en-GB"/>
        </w:rPr>
        <w:t>Eighty eight percent (88%) of those who sold their soybeans transport the beans to the market by carrying basket loads on their heads and 12% use own bicycles. Soybean losses are not experienced by 76% of those who sold their soybeans. For the 24% who experienced losses during transport to the market reported the main cause of the loss as grain falling or spilling to the ground.</w:t>
      </w:r>
    </w:p>
    <w:p w:rsidR="00C63121" w:rsidRDefault="00C63121" w:rsidP="00FC3392">
      <w:pPr>
        <w:pStyle w:val="NoSpacing"/>
        <w:jc w:val="both"/>
        <w:rPr>
          <w:rFonts w:ascii="Tw Cen MT" w:hAnsi="Tw Cen MT"/>
          <w:sz w:val="24"/>
          <w:szCs w:val="24"/>
          <w:lang w:eastAsia="en-GB"/>
        </w:rPr>
      </w:pPr>
    </w:p>
    <w:p w:rsidR="00C63121" w:rsidRDefault="00C63121" w:rsidP="00FC3392">
      <w:pPr>
        <w:pStyle w:val="NoSpacing"/>
        <w:jc w:val="both"/>
        <w:rPr>
          <w:rFonts w:ascii="Tw Cen MT" w:hAnsi="Tw Cen MT"/>
          <w:sz w:val="24"/>
          <w:szCs w:val="24"/>
          <w:lang w:eastAsia="en-GB"/>
        </w:rPr>
      </w:pPr>
    </w:p>
    <w:p w:rsidR="00C63121" w:rsidRPr="00FC3392" w:rsidRDefault="00C63121" w:rsidP="00FC3392">
      <w:pPr>
        <w:pStyle w:val="NoSpacing"/>
        <w:jc w:val="both"/>
        <w:rPr>
          <w:rFonts w:ascii="Tw Cen MT" w:hAnsi="Tw Cen MT"/>
          <w:sz w:val="24"/>
          <w:szCs w:val="24"/>
          <w:lang w:eastAsia="en-GB"/>
        </w:rPr>
      </w:pPr>
    </w:p>
    <w:p w:rsidR="009B50D6" w:rsidRPr="000B3135" w:rsidRDefault="009B50D6" w:rsidP="000B3135">
      <w:pPr>
        <w:pStyle w:val="Heading3"/>
        <w:numPr>
          <w:ilvl w:val="2"/>
          <w:numId w:val="6"/>
        </w:numPr>
        <w:rPr>
          <w:rFonts w:ascii="Tw Cen MT" w:hAnsi="Tw Cen MT"/>
          <w:b/>
        </w:rPr>
      </w:pPr>
      <w:bookmarkStart w:id="36" w:name="_Toc401307814"/>
      <w:r w:rsidRPr="000B3135">
        <w:rPr>
          <w:rFonts w:ascii="Tw Cen MT" w:hAnsi="Tw Cen MT"/>
          <w:b/>
        </w:rPr>
        <w:t>Beans</w:t>
      </w:r>
      <w:bookmarkEnd w:id="36"/>
    </w:p>
    <w:p w:rsidR="00B75B0A" w:rsidRPr="000B3135" w:rsidRDefault="009B50D6" w:rsidP="000B3135">
      <w:pPr>
        <w:pStyle w:val="Heading4"/>
        <w:numPr>
          <w:ilvl w:val="3"/>
          <w:numId w:val="6"/>
        </w:numPr>
        <w:rPr>
          <w:b/>
          <w:lang w:val="en-GB" w:eastAsia="en-GB"/>
        </w:rPr>
      </w:pPr>
      <w:bookmarkStart w:id="37" w:name="_Toc401307815"/>
      <w:r w:rsidRPr="000B3135">
        <w:rPr>
          <w:b/>
          <w:lang w:val="en-GB" w:eastAsia="en-GB"/>
        </w:rPr>
        <w:t>Beans Production</w:t>
      </w:r>
      <w:bookmarkEnd w:id="37"/>
    </w:p>
    <w:p w:rsidR="00136780" w:rsidRDefault="00136780" w:rsidP="00136780">
      <w:pPr>
        <w:pStyle w:val="NoSpacing"/>
        <w:rPr>
          <w:rFonts w:ascii="Tw Cen MT" w:hAnsi="Tw Cen MT"/>
          <w:sz w:val="24"/>
          <w:szCs w:val="24"/>
          <w:lang w:eastAsia="en-GB"/>
        </w:rPr>
      </w:pPr>
    </w:p>
    <w:p w:rsidR="00136780" w:rsidRDefault="00136780" w:rsidP="00136780">
      <w:pPr>
        <w:pStyle w:val="NoSpacing"/>
        <w:jc w:val="both"/>
        <w:rPr>
          <w:rFonts w:ascii="Tw Cen MT" w:hAnsi="Tw Cen MT"/>
          <w:sz w:val="24"/>
          <w:szCs w:val="24"/>
          <w:lang w:eastAsia="en-GB"/>
        </w:rPr>
      </w:pPr>
      <w:r>
        <w:rPr>
          <w:rFonts w:ascii="Tw Cen MT" w:hAnsi="Tw Cen MT"/>
          <w:sz w:val="24"/>
          <w:szCs w:val="24"/>
          <w:lang w:eastAsia="en-GB"/>
        </w:rPr>
        <w:t xml:space="preserve">Beans were mainly grown in Dedza, Ntcheu, Nsanje and Chikhwawa districts (Table 9). Dedza district had the largest proportion of </w:t>
      </w:r>
      <w:r w:rsidR="0036595B">
        <w:rPr>
          <w:rFonts w:ascii="Tw Cen MT" w:hAnsi="Tw Cen MT"/>
          <w:sz w:val="24"/>
          <w:szCs w:val="24"/>
          <w:lang w:eastAsia="en-GB"/>
        </w:rPr>
        <w:t>farmers</w:t>
      </w:r>
      <w:r>
        <w:rPr>
          <w:rFonts w:ascii="Tw Cen MT" w:hAnsi="Tw Cen MT"/>
          <w:sz w:val="24"/>
          <w:szCs w:val="24"/>
          <w:lang w:eastAsia="en-GB"/>
        </w:rPr>
        <w:t xml:space="preserve"> who grew beans while Balaka had the smallest.</w:t>
      </w:r>
      <w:r w:rsidR="00C63121">
        <w:rPr>
          <w:rFonts w:ascii="Tw Cen MT" w:hAnsi="Tw Cen MT"/>
          <w:sz w:val="24"/>
          <w:szCs w:val="24"/>
          <w:lang w:eastAsia="en-GB"/>
        </w:rPr>
        <w:t xml:space="preserve"> These findings are in line with </w:t>
      </w:r>
      <w:r w:rsidR="000F4444">
        <w:rPr>
          <w:rFonts w:ascii="Tw Cen MT" w:hAnsi="Tw Cen MT"/>
          <w:sz w:val="24"/>
          <w:szCs w:val="24"/>
          <w:lang w:eastAsia="en-GB"/>
        </w:rPr>
        <w:t>known production patterns of beans in Malawi. Magretta and Jambo (2012) reported that in order of importance the major bean growing areas in Malawi were Dedza, Thyolo, Mulanje, Ntchisi, Chitipa, Dowa, Mzimba, Mangochi and Ntcheu.</w:t>
      </w:r>
    </w:p>
    <w:p w:rsidR="00136780" w:rsidRDefault="00136780" w:rsidP="00136780">
      <w:pPr>
        <w:pStyle w:val="NoSpacing"/>
        <w:jc w:val="both"/>
        <w:rPr>
          <w:rFonts w:ascii="Tw Cen MT" w:hAnsi="Tw Cen MT"/>
          <w:sz w:val="24"/>
          <w:szCs w:val="24"/>
          <w:lang w:eastAsia="en-GB"/>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932FFA" w:rsidRDefault="00932FFA" w:rsidP="00136780">
      <w:pPr>
        <w:pStyle w:val="NoSpacing"/>
        <w:jc w:val="both"/>
        <w:rPr>
          <w:rFonts w:ascii="Tw Cen MT" w:hAnsi="Tw Cen MT"/>
          <w:b/>
          <w:sz w:val="20"/>
          <w:szCs w:val="20"/>
        </w:rPr>
      </w:pPr>
    </w:p>
    <w:p w:rsidR="00136780" w:rsidRDefault="00136780" w:rsidP="00136780">
      <w:pPr>
        <w:pStyle w:val="NoSpacing"/>
        <w:jc w:val="both"/>
        <w:rPr>
          <w:rFonts w:ascii="Tw Cen MT" w:hAnsi="Tw Cen MT"/>
          <w:b/>
          <w:sz w:val="20"/>
          <w:szCs w:val="20"/>
        </w:rPr>
      </w:pPr>
      <w:r w:rsidRPr="002623F7">
        <w:rPr>
          <w:rFonts w:ascii="Tw Cen MT" w:hAnsi="Tw Cen MT"/>
          <w:b/>
          <w:sz w:val="20"/>
          <w:szCs w:val="20"/>
        </w:rPr>
        <w:lastRenderedPageBreak/>
        <w:t xml:space="preserve">Table </w:t>
      </w:r>
      <w:r>
        <w:rPr>
          <w:rFonts w:ascii="Tw Cen MT" w:hAnsi="Tw Cen MT"/>
          <w:b/>
          <w:sz w:val="20"/>
          <w:szCs w:val="20"/>
        </w:rPr>
        <w:t>9</w:t>
      </w:r>
      <w:r w:rsidRPr="002623F7">
        <w:rPr>
          <w:rFonts w:ascii="Tw Cen MT" w:hAnsi="Tw Cen MT"/>
          <w:b/>
          <w:sz w:val="20"/>
          <w:szCs w:val="20"/>
        </w:rPr>
        <w:t xml:space="preserve">: </w:t>
      </w:r>
      <w:r>
        <w:rPr>
          <w:rFonts w:ascii="Tw Cen MT" w:hAnsi="Tw Cen MT"/>
          <w:b/>
          <w:sz w:val="20"/>
          <w:szCs w:val="20"/>
        </w:rPr>
        <w:t>Proportion of bean growers in the study area</w:t>
      </w:r>
    </w:p>
    <w:tbl>
      <w:tblPr>
        <w:tblW w:w="6480" w:type="dxa"/>
        <w:tblInd w:w="108" w:type="dxa"/>
        <w:tblLook w:val="04A0"/>
      </w:tblPr>
      <w:tblGrid>
        <w:gridCol w:w="1138"/>
        <w:gridCol w:w="1075"/>
        <w:gridCol w:w="1747"/>
        <w:gridCol w:w="1445"/>
        <w:gridCol w:w="1075"/>
      </w:tblGrid>
      <w:tr w:rsidR="00C63121" w:rsidRPr="00C63121" w:rsidTr="00C63121">
        <w:trPr>
          <w:trHeight w:val="345"/>
        </w:trPr>
        <w:tc>
          <w:tcPr>
            <w:tcW w:w="1138" w:type="dxa"/>
            <w:vMerge w:val="restart"/>
            <w:tcBorders>
              <w:top w:val="single" w:sz="12" w:space="0" w:color="000000"/>
              <w:left w:val="single" w:sz="12" w:space="0" w:color="000000"/>
              <w:bottom w:val="single" w:sz="8" w:space="0" w:color="000000"/>
              <w:right w:val="single" w:sz="12" w:space="0" w:color="000000"/>
            </w:tcBorders>
            <w:shd w:val="clear" w:color="000000" w:fill="EEECE1"/>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 </w:t>
            </w:r>
          </w:p>
        </w:tc>
        <w:tc>
          <w:tcPr>
            <w:tcW w:w="1075" w:type="dxa"/>
            <w:tcBorders>
              <w:top w:val="single" w:sz="12" w:space="0" w:color="000000"/>
              <w:left w:val="nil"/>
              <w:bottom w:val="nil"/>
              <w:right w:val="single" w:sz="12" w:space="0" w:color="000000"/>
            </w:tcBorders>
            <w:shd w:val="clear" w:color="000000" w:fill="EEECE1"/>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 </w:t>
            </w:r>
          </w:p>
        </w:tc>
        <w:tc>
          <w:tcPr>
            <w:tcW w:w="3192" w:type="dxa"/>
            <w:gridSpan w:val="2"/>
            <w:tcBorders>
              <w:top w:val="single" w:sz="12" w:space="0" w:color="000000"/>
              <w:left w:val="nil"/>
              <w:bottom w:val="single" w:sz="8" w:space="0" w:color="000000"/>
              <w:right w:val="single" w:sz="8" w:space="0" w:color="000000"/>
            </w:tcBorders>
            <w:shd w:val="clear" w:color="000000" w:fill="EEECE1"/>
            <w:vAlign w:val="center"/>
            <w:hideMark/>
          </w:tcPr>
          <w:p w:rsidR="00C63121" w:rsidRPr="00C63121" w:rsidRDefault="00C63121" w:rsidP="00C63121">
            <w:pPr>
              <w:spacing w:after="0" w:line="240" w:lineRule="auto"/>
              <w:jc w:val="center"/>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Do you grow beans?</w:t>
            </w:r>
          </w:p>
        </w:tc>
        <w:tc>
          <w:tcPr>
            <w:tcW w:w="1075" w:type="dxa"/>
            <w:tcBorders>
              <w:top w:val="single" w:sz="12" w:space="0" w:color="000000"/>
              <w:left w:val="nil"/>
              <w:bottom w:val="nil"/>
              <w:right w:val="single" w:sz="12" w:space="0" w:color="000000"/>
            </w:tcBorders>
            <w:shd w:val="clear" w:color="000000" w:fill="EEECE1"/>
            <w:vAlign w:val="center"/>
            <w:hideMark/>
          </w:tcPr>
          <w:p w:rsidR="00C63121" w:rsidRPr="00C63121" w:rsidRDefault="00C63121" w:rsidP="00C63121">
            <w:pPr>
              <w:spacing w:after="0" w:line="240" w:lineRule="auto"/>
              <w:jc w:val="center"/>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Total</w:t>
            </w:r>
          </w:p>
        </w:tc>
      </w:tr>
      <w:tr w:rsidR="00C63121" w:rsidRPr="00C63121" w:rsidTr="00C63121">
        <w:trPr>
          <w:trHeight w:val="330"/>
        </w:trPr>
        <w:tc>
          <w:tcPr>
            <w:tcW w:w="1138" w:type="dxa"/>
            <w:vMerge/>
            <w:tcBorders>
              <w:top w:val="single" w:sz="12" w:space="0" w:color="000000"/>
              <w:left w:val="single" w:sz="12" w:space="0" w:color="000000"/>
              <w:bottom w:val="single" w:sz="8" w:space="0" w:color="000000"/>
              <w:right w:val="single" w:sz="12" w:space="0" w:color="000000"/>
            </w:tcBorders>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p>
        </w:tc>
        <w:tc>
          <w:tcPr>
            <w:tcW w:w="1075" w:type="dxa"/>
            <w:tcBorders>
              <w:top w:val="nil"/>
              <w:left w:val="nil"/>
              <w:bottom w:val="single" w:sz="8" w:space="0" w:color="auto"/>
              <w:right w:val="single" w:sz="12" w:space="0" w:color="000000"/>
            </w:tcBorders>
            <w:shd w:val="clear" w:color="000000" w:fill="EEECE1"/>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 </w:t>
            </w:r>
          </w:p>
        </w:tc>
        <w:tc>
          <w:tcPr>
            <w:tcW w:w="1747" w:type="dxa"/>
            <w:tcBorders>
              <w:top w:val="nil"/>
              <w:left w:val="nil"/>
              <w:bottom w:val="single" w:sz="8" w:space="0" w:color="auto"/>
              <w:right w:val="single" w:sz="8" w:space="0" w:color="000000"/>
            </w:tcBorders>
            <w:shd w:val="clear" w:color="000000" w:fill="EEECE1"/>
            <w:vAlign w:val="center"/>
            <w:hideMark/>
          </w:tcPr>
          <w:p w:rsidR="00C63121" w:rsidRPr="00C63121" w:rsidRDefault="00C63121" w:rsidP="00C63121">
            <w:pPr>
              <w:spacing w:after="0" w:line="240" w:lineRule="auto"/>
              <w:jc w:val="center"/>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Yes</w:t>
            </w:r>
          </w:p>
        </w:tc>
        <w:tc>
          <w:tcPr>
            <w:tcW w:w="1445" w:type="dxa"/>
            <w:tcBorders>
              <w:top w:val="nil"/>
              <w:left w:val="nil"/>
              <w:bottom w:val="single" w:sz="8" w:space="0" w:color="auto"/>
              <w:right w:val="single" w:sz="8" w:space="0" w:color="000000"/>
            </w:tcBorders>
            <w:shd w:val="clear" w:color="000000" w:fill="EEECE1"/>
            <w:vAlign w:val="center"/>
            <w:hideMark/>
          </w:tcPr>
          <w:p w:rsidR="00C63121" w:rsidRPr="00C63121" w:rsidRDefault="00C63121" w:rsidP="00C63121">
            <w:pPr>
              <w:spacing w:after="0" w:line="240" w:lineRule="auto"/>
              <w:jc w:val="center"/>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No</w:t>
            </w:r>
          </w:p>
        </w:tc>
        <w:tc>
          <w:tcPr>
            <w:tcW w:w="1075" w:type="dxa"/>
            <w:tcBorders>
              <w:top w:val="nil"/>
              <w:left w:val="nil"/>
              <w:bottom w:val="single" w:sz="8" w:space="0" w:color="auto"/>
              <w:right w:val="single" w:sz="12" w:space="0" w:color="000000"/>
            </w:tcBorders>
            <w:shd w:val="clear" w:color="000000" w:fill="EEECE1"/>
            <w:vAlign w:val="center"/>
            <w:hideMark/>
          </w:tcPr>
          <w:p w:rsidR="00C63121" w:rsidRPr="00C63121" w:rsidRDefault="00C63121" w:rsidP="00C63121">
            <w:pPr>
              <w:spacing w:after="0" w:line="240" w:lineRule="auto"/>
              <w:jc w:val="center"/>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 </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Dedza</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39</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7</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46</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84.80%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15.20%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Zomba</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3</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41</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44</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6.80%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93.20%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Chikhwawa</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22</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17</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39</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56.40%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43.60%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Balaka</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3</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66</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69</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4.30%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95.70%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Ntcheu</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25</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9</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34</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73.50%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26.50%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Nsanje</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20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16</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36</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55.60%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44.40%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Mangochi</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4</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23</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27</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color w:val="000000"/>
                <w:sz w:val="18"/>
                <w:szCs w:val="18"/>
              </w:rPr>
            </w:pPr>
            <w:r w:rsidRPr="00C63121">
              <w:rPr>
                <w:rFonts w:ascii="Arial" w:eastAsia="Times New Roman" w:hAnsi="Arial" w:cs="Arial"/>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14.80%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85.20%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color w:val="000000"/>
                <w:sz w:val="18"/>
                <w:szCs w:val="18"/>
              </w:rPr>
            </w:pPr>
            <w:r w:rsidRPr="00C63121">
              <w:rPr>
                <w:rFonts w:ascii="Arial" w:eastAsia="Times New Roman" w:hAnsi="Arial" w:cs="Arial"/>
                <w:color w:val="000000"/>
                <w:sz w:val="18"/>
                <w:szCs w:val="18"/>
              </w:rPr>
              <w:t>100.00%</w:t>
            </w:r>
          </w:p>
        </w:tc>
      </w:tr>
      <w:tr w:rsidR="00C63121" w:rsidRPr="00C63121" w:rsidTr="00C63121">
        <w:trPr>
          <w:trHeight w:val="330"/>
        </w:trPr>
        <w:tc>
          <w:tcPr>
            <w:tcW w:w="1138" w:type="dxa"/>
            <w:tcBorders>
              <w:top w:val="nil"/>
              <w:left w:val="single" w:sz="8" w:space="0" w:color="auto"/>
              <w:bottom w:val="nil"/>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 </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Number</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116</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179</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295</w:t>
            </w:r>
          </w:p>
        </w:tc>
      </w:tr>
      <w:tr w:rsidR="00C63121" w:rsidRPr="00C63121" w:rsidTr="00C63121">
        <w:trPr>
          <w:trHeight w:val="330"/>
        </w:trPr>
        <w:tc>
          <w:tcPr>
            <w:tcW w:w="1138" w:type="dxa"/>
            <w:tcBorders>
              <w:top w:val="nil"/>
              <w:left w:val="single" w:sz="8" w:space="0" w:color="auto"/>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Total</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 xml:space="preserve">% </w:t>
            </w:r>
          </w:p>
        </w:tc>
        <w:tc>
          <w:tcPr>
            <w:tcW w:w="1747"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39.30%</w:t>
            </w:r>
          </w:p>
        </w:tc>
        <w:tc>
          <w:tcPr>
            <w:tcW w:w="144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60.70%</w:t>
            </w:r>
          </w:p>
        </w:tc>
        <w:tc>
          <w:tcPr>
            <w:tcW w:w="1075" w:type="dxa"/>
            <w:tcBorders>
              <w:top w:val="nil"/>
              <w:left w:val="nil"/>
              <w:bottom w:val="single" w:sz="8" w:space="0" w:color="auto"/>
              <w:right w:val="single" w:sz="8" w:space="0" w:color="auto"/>
            </w:tcBorders>
            <w:shd w:val="clear" w:color="000000" w:fill="FFFFFF"/>
            <w:vAlign w:val="center"/>
            <w:hideMark/>
          </w:tcPr>
          <w:p w:rsidR="00C63121" w:rsidRPr="00C63121" w:rsidRDefault="00C63121" w:rsidP="00C63121">
            <w:pPr>
              <w:spacing w:after="0" w:line="240" w:lineRule="auto"/>
              <w:jc w:val="right"/>
              <w:rPr>
                <w:rFonts w:ascii="Arial" w:eastAsia="Times New Roman" w:hAnsi="Arial" w:cs="Arial"/>
                <w:b/>
                <w:bCs/>
                <w:color w:val="000000"/>
                <w:sz w:val="18"/>
                <w:szCs w:val="18"/>
              </w:rPr>
            </w:pPr>
            <w:r w:rsidRPr="00C63121">
              <w:rPr>
                <w:rFonts w:ascii="Arial" w:eastAsia="Times New Roman" w:hAnsi="Arial" w:cs="Arial"/>
                <w:b/>
                <w:bCs/>
                <w:color w:val="000000"/>
                <w:sz w:val="18"/>
                <w:szCs w:val="18"/>
              </w:rPr>
              <w:t>100.00%</w:t>
            </w:r>
          </w:p>
        </w:tc>
      </w:tr>
    </w:tbl>
    <w:p w:rsidR="00B75B0A" w:rsidRPr="00B75B0A" w:rsidRDefault="00B75B0A" w:rsidP="00B75B0A">
      <w:pPr>
        <w:rPr>
          <w:lang w:val="en-GB" w:eastAsia="en-GB"/>
        </w:rPr>
      </w:pPr>
    </w:p>
    <w:p w:rsidR="009B50D6" w:rsidRPr="000B3135" w:rsidRDefault="009B50D6" w:rsidP="000B3135">
      <w:pPr>
        <w:pStyle w:val="Heading4"/>
        <w:numPr>
          <w:ilvl w:val="3"/>
          <w:numId w:val="6"/>
        </w:numPr>
        <w:rPr>
          <w:b/>
          <w:lang w:val="en-GB" w:eastAsia="en-GB"/>
        </w:rPr>
      </w:pPr>
      <w:bookmarkStart w:id="38" w:name="_Toc401307816"/>
      <w:r w:rsidRPr="000B3135">
        <w:rPr>
          <w:b/>
          <w:lang w:val="en-GB" w:eastAsia="en-GB"/>
        </w:rPr>
        <w:t>Beans Crop Losses at Harvest</w:t>
      </w:r>
      <w:bookmarkEnd w:id="38"/>
    </w:p>
    <w:p w:rsidR="004341DE" w:rsidRDefault="004341DE" w:rsidP="004341DE">
      <w:pPr>
        <w:pStyle w:val="NoSpacing"/>
        <w:rPr>
          <w:rFonts w:ascii="Tw Cen MT" w:hAnsi="Tw Cen MT"/>
          <w:sz w:val="24"/>
          <w:szCs w:val="24"/>
          <w:lang w:eastAsia="en-GB"/>
        </w:rPr>
      </w:pPr>
    </w:p>
    <w:p w:rsidR="004341DE" w:rsidRDefault="004341DE" w:rsidP="001E58BD">
      <w:pPr>
        <w:pStyle w:val="NoSpacing"/>
        <w:jc w:val="both"/>
        <w:rPr>
          <w:rFonts w:ascii="Tw Cen MT" w:hAnsi="Tw Cen MT"/>
          <w:sz w:val="24"/>
          <w:szCs w:val="24"/>
          <w:lang w:eastAsia="en-GB"/>
        </w:rPr>
      </w:pPr>
      <w:r>
        <w:rPr>
          <w:rFonts w:ascii="Tw Cen MT" w:hAnsi="Tw Cen MT"/>
          <w:sz w:val="24"/>
          <w:szCs w:val="24"/>
          <w:lang w:eastAsia="en-GB"/>
        </w:rPr>
        <w:t xml:space="preserve">Removing pods from the bean stalks by hand while in the field was the main method used to harvest beans for 57% of the </w:t>
      </w:r>
      <w:r w:rsidR="0036595B">
        <w:rPr>
          <w:rFonts w:ascii="Tw Cen MT" w:hAnsi="Tw Cen MT"/>
          <w:sz w:val="24"/>
          <w:szCs w:val="24"/>
          <w:lang w:eastAsia="en-GB"/>
        </w:rPr>
        <w:t>farmers</w:t>
      </w:r>
      <w:r>
        <w:rPr>
          <w:rFonts w:ascii="Tw Cen MT" w:hAnsi="Tw Cen MT"/>
          <w:sz w:val="24"/>
          <w:szCs w:val="24"/>
          <w:lang w:eastAsia="en-GB"/>
        </w:rPr>
        <w:t xml:space="preserve"> and uprooting the whole plan</w:t>
      </w:r>
      <w:r w:rsidR="00A6014F">
        <w:rPr>
          <w:rFonts w:ascii="Tw Cen MT" w:hAnsi="Tw Cen MT"/>
          <w:sz w:val="24"/>
          <w:szCs w:val="24"/>
          <w:lang w:eastAsia="en-GB"/>
        </w:rPr>
        <w:t>t</w:t>
      </w:r>
      <w:r>
        <w:rPr>
          <w:rFonts w:ascii="Tw Cen MT" w:hAnsi="Tw Cen MT"/>
          <w:sz w:val="24"/>
          <w:szCs w:val="24"/>
          <w:lang w:eastAsia="en-GB"/>
        </w:rPr>
        <w:t xml:space="preserve"> was used by 43%. Harvesting was done by the whole family (57.5%), men and women only (25.7% and women only in 16.8% of the cases. </w:t>
      </w:r>
      <w:r w:rsidR="009F557E">
        <w:rPr>
          <w:rFonts w:ascii="Tw Cen MT" w:hAnsi="Tw Cen MT"/>
          <w:sz w:val="24"/>
          <w:szCs w:val="24"/>
          <w:lang w:eastAsia="en-GB"/>
        </w:rPr>
        <w:t xml:space="preserve">Half of the farmers harvested when the crop was completely dry, 24% after the rains and 13% before the crop was completely dry. </w:t>
      </w:r>
      <w:r w:rsidR="001E58BD">
        <w:rPr>
          <w:rFonts w:ascii="Tw Cen MT" w:hAnsi="Tw Cen MT"/>
          <w:sz w:val="24"/>
          <w:szCs w:val="24"/>
          <w:lang w:eastAsia="en-GB"/>
        </w:rPr>
        <w:t xml:space="preserve">Of those who grow beans, 42% experienced bean losses of up to 20% at harvest while 18.3% reported bean losses of 30%. The main causes of bean losses during harvest were insect damage (29.7%) unfilled pods (27.1%) and mould growth (12.7%). </w:t>
      </w:r>
      <w:r w:rsidR="004536FB">
        <w:rPr>
          <w:rFonts w:ascii="Tw Cen MT" w:hAnsi="Tw Cen MT"/>
          <w:sz w:val="24"/>
          <w:szCs w:val="24"/>
          <w:lang w:eastAsia="en-GB"/>
        </w:rPr>
        <w:t>For 63% of the farmers the extent of bean loss at harvest did not depend on the time of harvest.</w:t>
      </w:r>
    </w:p>
    <w:p w:rsidR="001E58BD" w:rsidRPr="004341DE" w:rsidRDefault="001E58BD" w:rsidP="001E58BD">
      <w:pPr>
        <w:pStyle w:val="NoSpacing"/>
        <w:jc w:val="both"/>
        <w:rPr>
          <w:rFonts w:ascii="Tw Cen MT" w:hAnsi="Tw Cen MT"/>
          <w:sz w:val="24"/>
          <w:szCs w:val="24"/>
          <w:lang w:eastAsia="en-GB"/>
        </w:rPr>
      </w:pPr>
    </w:p>
    <w:p w:rsidR="001E58BD" w:rsidRPr="000B3135" w:rsidRDefault="009B50D6" w:rsidP="000B3135">
      <w:pPr>
        <w:pStyle w:val="Heading4"/>
        <w:numPr>
          <w:ilvl w:val="3"/>
          <w:numId w:val="6"/>
        </w:numPr>
        <w:rPr>
          <w:b/>
          <w:lang w:val="en-GB" w:eastAsia="en-GB"/>
        </w:rPr>
      </w:pPr>
      <w:bookmarkStart w:id="39" w:name="_Toc401307817"/>
      <w:r w:rsidRPr="000B3135">
        <w:rPr>
          <w:b/>
          <w:lang w:val="en-GB" w:eastAsia="en-GB"/>
        </w:rPr>
        <w:t>Beans Crop Losses during Drying</w:t>
      </w:r>
      <w:bookmarkEnd w:id="39"/>
    </w:p>
    <w:p w:rsidR="001E58BD" w:rsidRDefault="001E58BD" w:rsidP="001E58BD">
      <w:pPr>
        <w:pStyle w:val="NoSpacing"/>
        <w:jc w:val="both"/>
        <w:rPr>
          <w:rFonts w:ascii="Tw Cen MT" w:hAnsi="Tw Cen MT"/>
          <w:sz w:val="24"/>
          <w:szCs w:val="24"/>
          <w:lang w:eastAsia="en-GB"/>
        </w:rPr>
      </w:pPr>
    </w:p>
    <w:p w:rsidR="004536FB" w:rsidRDefault="004536FB" w:rsidP="001E58BD">
      <w:pPr>
        <w:pStyle w:val="NoSpacing"/>
        <w:jc w:val="both"/>
        <w:rPr>
          <w:rFonts w:ascii="Tw Cen MT" w:hAnsi="Tw Cen MT"/>
          <w:sz w:val="24"/>
          <w:szCs w:val="24"/>
          <w:lang w:eastAsia="en-GB"/>
        </w:rPr>
      </w:pPr>
      <w:r>
        <w:rPr>
          <w:rFonts w:ascii="Tw Cen MT" w:hAnsi="Tw Cen MT"/>
          <w:sz w:val="24"/>
          <w:szCs w:val="24"/>
          <w:lang w:eastAsia="en-GB"/>
        </w:rPr>
        <w:t>Three main methods of drying beans were reported. Almost 40% of the farmers left the beans to dry on the stalk in the field, 35% dried the beans on mats and 17% dried beans spread on bare ground. Across the study area, 68% of the farmers experienced</w:t>
      </w:r>
      <w:r w:rsidR="004A190F">
        <w:rPr>
          <w:rFonts w:ascii="Tw Cen MT" w:hAnsi="Tw Cen MT"/>
          <w:sz w:val="24"/>
          <w:szCs w:val="24"/>
          <w:lang w:eastAsia="en-GB"/>
        </w:rPr>
        <w:t xml:space="preserve"> losses during drying of beans. Regardless of the drying method used bean losses during drying were estimated at less than 10% of the harvested crop.</w:t>
      </w:r>
      <w:r w:rsidR="00C364C4">
        <w:rPr>
          <w:rFonts w:ascii="Tw Cen MT" w:hAnsi="Tw Cen MT"/>
          <w:sz w:val="24"/>
          <w:szCs w:val="24"/>
          <w:lang w:eastAsia="en-GB"/>
        </w:rPr>
        <w:t xml:space="preserve"> As shown in Table 10 the main cause of loss during drying of beans was livestock followed by weevils and mould growth.</w:t>
      </w:r>
    </w:p>
    <w:p w:rsidR="00C364C4" w:rsidRDefault="00C364C4" w:rsidP="001E58BD">
      <w:pPr>
        <w:pStyle w:val="NoSpacing"/>
        <w:jc w:val="both"/>
        <w:rPr>
          <w:rFonts w:ascii="Tw Cen MT" w:hAnsi="Tw Cen MT"/>
          <w:sz w:val="24"/>
          <w:szCs w:val="24"/>
          <w:lang w:eastAsia="en-GB"/>
        </w:rPr>
      </w:pPr>
    </w:p>
    <w:p w:rsidR="00C364C4" w:rsidRDefault="00C364C4" w:rsidP="00C364C4">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10</w:t>
      </w:r>
      <w:r w:rsidRPr="002623F7">
        <w:rPr>
          <w:rFonts w:ascii="Tw Cen MT" w:hAnsi="Tw Cen MT"/>
          <w:b/>
          <w:sz w:val="20"/>
          <w:szCs w:val="20"/>
        </w:rPr>
        <w:t xml:space="preserve">: </w:t>
      </w:r>
      <w:r>
        <w:rPr>
          <w:rFonts w:ascii="Tw Cen MT" w:hAnsi="Tw Cen MT"/>
          <w:b/>
          <w:sz w:val="20"/>
          <w:szCs w:val="20"/>
        </w:rPr>
        <w:t>Main causes of bean loss during drying</w:t>
      </w:r>
    </w:p>
    <w:tbl>
      <w:tblPr>
        <w:tblW w:w="4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520"/>
      </w:tblGrid>
      <w:tr w:rsidR="009F6842" w:rsidRPr="009F6842" w:rsidTr="00C669B8">
        <w:trPr>
          <w:trHeight w:val="315"/>
        </w:trPr>
        <w:tc>
          <w:tcPr>
            <w:tcW w:w="1980" w:type="dxa"/>
            <w:shd w:val="clear" w:color="auto" w:fill="EEECE1" w:themeFill="background2"/>
            <w:noWrap/>
            <w:vAlign w:val="bottom"/>
            <w:hideMark/>
          </w:tcPr>
          <w:p w:rsidR="009F6842" w:rsidRPr="009F6842" w:rsidRDefault="009F6842" w:rsidP="00C364C4">
            <w:pPr>
              <w:autoSpaceDE w:val="0"/>
              <w:autoSpaceDN w:val="0"/>
              <w:adjustRightInd w:val="0"/>
              <w:spacing w:after="0" w:line="240" w:lineRule="auto"/>
              <w:rPr>
                <w:rFonts w:ascii="Arial" w:hAnsi="Arial" w:cs="Arial"/>
                <w:b/>
                <w:color w:val="000000"/>
                <w:sz w:val="18"/>
                <w:szCs w:val="18"/>
              </w:rPr>
            </w:pPr>
            <w:r w:rsidRPr="009F6842">
              <w:rPr>
                <w:rFonts w:ascii="Arial" w:hAnsi="Arial" w:cs="Arial"/>
                <w:b/>
                <w:color w:val="000000"/>
                <w:sz w:val="18"/>
                <w:szCs w:val="18"/>
              </w:rPr>
              <w:t>Cause of loss</w:t>
            </w:r>
          </w:p>
        </w:tc>
        <w:tc>
          <w:tcPr>
            <w:tcW w:w="2520" w:type="dxa"/>
            <w:shd w:val="clear" w:color="auto" w:fill="EEECE1" w:themeFill="background2"/>
            <w:noWrap/>
            <w:vAlign w:val="bottom"/>
            <w:hideMark/>
          </w:tcPr>
          <w:p w:rsidR="009F6842" w:rsidRPr="009F6842" w:rsidRDefault="009F6842" w:rsidP="00C364C4">
            <w:pPr>
              <w:autoSpaceDE w:val="0"/>
              <w:autoSpaceDN w:val="0"/>
              <w:adjustRightInd w:val="0"/>
              <w:spacing w:after="0" w:line="240" w:lineRule="auto"/>
              <w:rPr>
                <w:rFonts w:ascii="Arial" w:hAnsi="Arial" w:cs="Arial"/>
                <w:b/>
                <w:color w:val="000000"/>
                <w:sz w:val="18"/>
                <w:szCs w:val="18"/>
              </w:rPr>
            </w:pPr>
            <w:r w:rsidRPr="009F6842">
              <w:rPr>
                <w:rFonts w:ascii="Arial" w:hAnsi="Arial" w:cs="Arial"/>
                <w:b/>
                <w:color w:val="000000"/>
                <w:sz w:val="18"/>
                <w:szCs w:val="18"/>
              </w:rPr>
              <w:t xml:space="preserve">Proportion of </w:t>
            </w:r>
            <w:r w:rsidR="0036595B">
              <w:rPr>
                <w:rFonts w:ascii="Arial" w:hAnsi="Arial" w:cs="Arial"/>
                <w:b/>
                <w:color w:val="000000"/>
                <w:sz w:val="18"/>
                <w:szCs w:val="18"/>
              </w:rPr>
              <w:t>farmers</w:t>
            </w:r>
            <w:r w:rsidRPr="009F6842">
              <w:rPr>
                <w:rFonts w:ascii="Arial" w:hAnsi="Arial" w:cs="Arial"/>
                <w:b/>
                <w:color w:val="000000"/>
                <w:sz w:val="18"/>
                <w:szCs w:val="18"/>
              </w:rPr>
              <w:t xml:space="preserve"> experiencing cause</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Livestock eating crop</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42%</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Weevils</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13%</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Mould growth</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13%</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Rodent damage</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10%</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Termites</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7%</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Theft</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7%</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lastRenderedPageBreak/>
              <w:t>Reduction in moisture</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3%</w:t>
            </w:r>
          </w:p>
        </w:tc>
      </w:tr>
      <w:tr w:rsidR="009F6842" w:rsidRPr="009F6842" w:rsidTr="00C364C4">
        <w:trPr>
          <w:trHeight w:val="315"/>
        </w:trPr>
        <w:tc>
          <w:tcPr>
            <w:tcW w:w="1980" w:type="dxa"/>
            <w:shd w:val="clear" w:color="auto" w:fill="auto"/>
            <w:noWrap/>
            <w:vAlign w:val="bottom"/>
            <w:hideMark/>
          </w:tcPr>
          <w:p w:rsidR="009F6842" w:rsidRPr="009F6842" w:rsidRDefault="009F6842" w:rsidP="00C364C4">
            <w:pPr>
              <w:autoSpaceDE w:val="0"/>
              <w:autoSpaceDN w:val="0"/>
              <w:adjustRightInd w:val="0"/>
              <w:spacing w:after="0" w:line="240" w:lineRule="auto"/>
              <w:rPr>
                <w:rFonts w:ascii="Arial" w:hAnsi="Arial" w:cs="Arial"/>
                <w:color w:val="000000"/>
                <w:sz w:val="18"/>
                <w:szCs w:val="18"/>
              </w:rPr>
            </w:pPr>
            <w:r w:rsidRPr="009F6842">
              <w:rPr>
                <w:rFonts w:ascii="Arial" w:hAnsi="Arial" w:cs="Arial"/>
                <w:color w:val="000000"/>
                <w:sz w:val="18"/>
                <w:szCs w:val="18"/>
              </w:rPr>
              <w:t>Birds</w:t>
            </w:r>
          </w:p>
        </w:tc>
        <w:tc>
          <w:tcPr>
            <w:tcW w:w="2520" w:type="dxa"/>
            <w:shd w:val="clear" w:color="auto" w:fill="auto"/>
            <w:noWrap/>
            <w:vAlign w:val="bottom"/>
            <w:hideMark/>
          </w:tcPr>
          <w:p w:rsidR="009F6842" w:rsidRPr="009F6842" w:rsidRDefault="009F6842" w:rsidP="00C364C4">
            <w:pPr>
              <w:autoSpaceDE w:val="0"/>
              <w:autoSpaceDN w:val="0"/>
              <w:adjustRightInd w:val="0"/>
              <w:spacing w:after="0" w:line="240" w:lineRule="auto"/>
              <w:jc w:val="center"/>
              <w:rPr>
                <w:rFonts w:ascii="Arial" w:hAnsi="Arial" w:cs="Arial"/>
                <w:color w:val="000000"/>
                <w:sz w:val="18"/>
                <w:szCs w:val="18"/>
              </w:rPr>
            </w:pPr>
            <w:r w:rsidRPr="009F6842">
              <w:rPr>
                <w:rFonts w:ascii="Arial" w:hAnsi="Arial" w:cs="Arial"/>
                <w:color w:val="000000"/>
                <w:sz w:val="18"/>
                <w:szCs w:val="18"/>
              </w:rPr>
              <w:t>4%</w:t>
            </w:r>
          </w:p>
        </w:tc>
      </w:tr>
    </w:tbl>
    <w:p w:rsidR="009F6842" w:rsidRDefault="009F6842" w:rsidP="001E58BD">
      <w:pPr>
        <w:pStyle w:val="NoSpacing"/>
        <w:jc w:val="both"/>
        <w:rPr>
          <w:rFonts w:ascii="Tw Cen MT" w:hAnsi="Tw Cen MT"/>
          <w:sz w:val="24"/>
          <w:szCs w:val="24"/>
          <w:lang w:eastAsia="en-GB"/>
        </w:rPr>
      </w:pPr>
    </w:p>
    <w:p w:rsidR="00523E7B" w:rsidRPr="000B3135" w:rsidRDefault="009B50D6" w:rsidP="000B3135">
      <w:pPr>
        <w:pStyle w:val="Heading4"/>
        <w:numPr>
          <w:ilvl w:val="3"/>
          <w:numId w:val="6"/>
        </w:numPr>
        <w:rPr>
          <w:b/>
          <w:lang w:val="en-GB" w:eastAsia="en-GB"/>
        </w:rPr>
      </w:pPr>
      <w:bookmarkStart w:id="40" w:name="_Toc401307818"/>
      <w:r w:rsidRPr="000B3135">
        <w:rPr>
          <w:b/>
          <w:lang w:val="en-GB" w:eastAsia="en-GB"/>
        </w:rPr>
        <w:t>Beans crop losses during field to home transportation</w:t>
      </w:r>
      <w:bookmarkEnd w:id="40"/>
    </w:p>
    <w:p w:rsidR="00523E7B" w:rsidRPr="00523E7B" w:rsidRDefault="00523E7B" w:rsidP="00523E7B">
      <w:pPr>
        <w:pStyle w:val="NoSpacing"/>
        <w:jc w:val="both"/>
        <w:rPr>
          <w:rFonts w:ascii="Tw Cen MT" w:hAnsi="Tw Cen MT"/>
          <w:sz w:val="24"/>
          <w:szCs w:val="24"/>
          <w:lang w:eastAsia="en-GB"/>
        </w:rPr>
      </w:pPr>
    </w:p>
    <w:p w:rsidR="00523E7B" w:rsidRDefault="00523E7B" w:rsidP="00523E7B">
      <w:pPr>
        <w:pStyle w:val="NoSpacing"/>
        <w:jc w:val="both"/>
        <w:rPr>
          <w:rFonts w:ascii="Tw Cen MT" w:hAnsi="Tw Cen MT"/>
          <w:sz w:val="24"/>
          <w:szCs w:val="24"/>
          <w:lang w:eastAsia="en-GB"/>
        </w:rPr>
      </w:pPr>
      <w:r>
        <w:rPr>
          <w:rFonts w:ascii="Tw Cen MT" w:hAnsi="Tw Cen MT"/>
          <w:sz w:val="24"/>
          <w:szCs w:val="24"/>
          <w:lang w:eastAsia="en-GB"/>
        </w:rPr>
        <w:t>The majority of the farmers carry the harvested beans on their heads in baskets when transporting them from the fields to the home. Sixty percent of the farmers did not experience any losses during transportation from field to the home. Of those that experienced loss, 98% reported grain falling or spilling the ground as the main cause of loss and the estimated losses were less than 10% of the harvested crop.</w:t>
      </w:r>
    </w:p>
    <w:p w:rsidR="00523E7B" w:rsidRPr="00523E7B" w:rsidRDefault="00523E7B" w:rsidP="00523E7B">
      <w:pPr>
        <w:pStyle w:val="NoSpacing"/>
        <w:jc w:val="both"/>
        <w:rPr>
          <w:rFonts w:ascii="Tw Cen MT" w:hAnsi="Tw Cen MT"/>
          <w:sz w:val="24"/>
          <w:szCs w:val="24"/>
          <w:lang w:eastAsia="en-GB"/>
        </w:rPr>
      </w:pPr>
    </w:p>
    <w:p w:rsidR="00523E7B" w:rsidRPr="000B3135" w:rsidRDefault="009B50D6" w:rsidP="000B3135">
      <w:pPr>
        <w:pStyle w:val="Heading4"/>
        <w:numPr>
          <w:ilvl w:val="3"/>
          <w:numId w:val="6"/>
        </w:numPr>
        <w:rPr>
          <w:b/>
          <w:lang w:val="en-GB" w:eastAsia="en-GB"/>
        </w:rPr>
      </w:pPr>
      <w:bookmarkStart w:id="41" w:name="_Toc401307819"/>
      <w:r w:rsidRPr="000B3135">
        <w:rPr>
          <w:b/>
          <w:lang w:val="en-GB" w:eastAsia="en-GB"/>
        </w:rPr>
        <w:t>Beans crop losses during storage</w:t>
      </w:r>
      <w:bookmarkEnd w:id="41"/>
    </w:p>
    <w:p w:rsidR="00523E7B" w:rsidRDefault="00523E7B" w:rsidP="00523E7B">
      <w:pPr>
        <w:pStyle w:val="NoSpacing"/>
        <w:jc w:val="both"/>
        <w:rPr>
          <w:rFonts w:ascii="Tw Cen MT" w:hAnsi="Tw Cen MT"/>
          <w:sz w:val="24"/>
          <w:szCs w:val="24"/>
          <w:lang w:eastAsia="en-GB"/>
        </w:rPr>
      </w:pPr>
    </w:p>
    <w:p w:rsidR="00523E7B" w:rsidRDefault="003A5CAB" w:rsidP="00523E7B">
      <w:pPr>
        <w:pStyle w:val="NoSpacing"/>
        <w:jc w:val="both"/>
        <w:rPr>
          <w:rFonts w:ascii="Tw Cen MT" w:hAnsi="Tw Cen MT"/>
          <w:sz w:val="24"/>
          <w:szCs w:val="24"/>
          <w:lang w:eastAsia="en-GB"/>
        </w:rPr>
      </w:pPr>
      <w:r>
        <w:rPr>
          <w:rFonts w:ascii="Tw Cen MT" w:hAnsi="Tw Cen MT"/>
          <w:sz w:val="24"/>
          <w:szCs w:val="24"/>
          <w:lang w:eastAsia="en-GB"/>
        </w:rPr>
        <w:t xml:space="preserve">The bagging of beans in sacks within their houses was the preferred method of storing beans. </w:t>
      </w:r>
      <w:r w:rsidR="003A3BC7">
        <w:rPr>
          <w:rFonts w:ascii="Tw Cen MT" w:hAnsi="Tw Cen MT"/>
          <w:sz w:val="24"/>
          <w:szCs w:val="24"/>
          <w:lang w:eastAsia="en-GB"/>
        </w:rPr>
        <w:t>Farmers stored their beans thr</w:t>
      </w:r>
      <w:r>
        <w:rPr>
          <w:rFonts w:ascii="Tw Cen MT" w:hAnsi="Tw Cen MT"/>
          <w:sz w:val="24"/>
          <w:szCs w:val="24"/>
          <w:lang w:eastAsia="en-GB"/>
        </w:rPr>
        <w:t xml:space="preserve">eshed in new sacks (39%) or used sacks (24%) and placed on pallets inside the house.  Other farmers bagged the threshed beans in new bags and placed them on the floor in the house (13%) or used sacks placed on the ground (12%). Only 6% stored the beans unthreshed in either traditional or improved </w:t>
      </w:r>
      <w:r w:rsidRPr="003A5CAB">
        <w:rPr>
          <w:rFonts w:ascii="Tw Cen MT" w:hAnsi="Tw Cen MT"/>
          <w:i/>
          <w:sz w:val="24"/>
          <w:szCs w:val="24"/>
          <w:lang w:eastAsia="en-GB"/>
        </w:rPr>
        <w:t>nkhokwes</w:t>
      </w:r>
      <w:r>
        <w:rPr>
          <w:rFonts w:ascii="Tw Cen MT" w:hAnsi="Tw Cen MT"/>
          <w:sz w:val="24"/>
          <w:szCs w:val="24"/>
          <w:lang w:eastAsia="en-GB"/>
        </w:rPr>
        <w:t>. No farmer reported the use of metal silos.</w:t>
      </w:r>
    </w:p>
    <w:p w:rsidR="00127412" w:rsidRDefault="00127412" w:rsidP="00523E7B">
      <w:pPr>
        <w:pStyle w:val="NoSpacing"/>
        <w:jc w:val="both"/>
        <w:rPr>
          <w:rFonts w:ascii="Tw Cen MT" w:hAnsi="Tw Cen MT"/>
          <w:sz w:val="24"/>
          <w:szCs w:val="24"/>
          <w:lang w:eastAsia="en-GB"/>
        </w:rPr>
      </w:pPr>
    </w:p>
    <w:p w:rsidR="00127412" w:rsidRPr="00127412" w:rsidRDefault="00127412" w:rsidP="00523E7B">
      <w:pPr>
        <w:pStyle w:val="NoSpacing"/>
        <w:jc w:val="both"/>
        <w:rPr>
          <w:rFonts w:ascii="Tw Cen MT" w:hAnsi="Tw Cen MT"/>
          <w:sz w:val="24"/>
          <w:szCs w:val="24"/>
          <w:lang w:eastAsia="en-GB"/>
        </w:rPr>
      </w:pPr>
      <w:r>
        <w:rPr>
          <w:rFonts w:ascii="Tw Cen MT" w:hAnsi="Tw Cen MT"/>
          <w:sz w:val="24"/>
          <w:szCs w:val="24"/>
          <w:lang w:eastAsia="en-GB"/>
        </w:rPr>
        <w:t>Bean losses were experienced during storage by 70.5% of the farmers in the study</w:t>
      </w:r>
      <w:r w:rsidR="002820A3">
        <w:rPr>
          <w:rFonts w:ascii="Tw Cen MT" w:hAnsi="Tw Cen MT"/>
          <w:sz w:val="24"/>
          <w:szCs w:val="24"/>
          <w:lang w:eastAsia="en-GB"/>
        </w:rPr>
        <w:t xml:space="preserve"> and the extent of losses was estimated at less than 10%</w:t>
      </w:r>
      <w:r>
        <w:rPr>
          <w:rFonts w:ascii="Tw Cen MT" w:hAnsi="Tw Cen MT"/>
          <w:sz w:val="24"/>
          <w:szCs w:val="24"/>
          <w:lang w:eastAsia="en-GB"/>
        </w:rPr>
        <w:t xml:space="preserve">. The </w:t>
      </w:r>
      <w:r w:rsidR="00D83F08">
        <w:rPr>
          <w:rFonts w:ascii="Tw Cen MT" w:hAnsi="Tw Cen MT"/>
          <w:sz w:val="24"/>
          <w:szCs w:val="24"/>
          <w:lang w:eastAsia="en-GB"/>
        </w:rPr>
        <w:t>main causes of loss were weevils and bruchids.</w:t>
      </w:r>
      <w:r>
        <w:rPr>
          <w:rFonts w:ascii="Tw Cen MT" w:hAnsi="Tw Cen MT"/>
          <w:sz w:val="24"/>
          <w:szCs w:val="24"/>
          <w:lang w:eastAsia="en-GB"/>
        </w:rPr>
        <w:t xml:space="preserve"> About 61% of the farmers applied pesticides to beans in storage and the main pesticide applied was actellic dust (62.9%)</w:t>
      </w:r>
      <w:r w:rsidR="002130BF">
        <w:rPr>
          <w:rFonts w:ascii="Tw Cen MT" w:hAnsi="Tw Cen MT"/>
          <w:sz w:val="24"/>
          <w:szCs w:val="24"/>
          <w:lang w:eastAsia="en-GB"/>
        </w:rPr>
        <w:t>. Shumba super dust was applied by 14.5% while 12.9% applied ashes from crop residues, especially bean leaves and stalks, 3.2% applied liquid actellic and 1.6% DDT.</w:t>
      </w:r>
    </w:p>
    <w:p w:rsidR="003A5CAB" w:rsidRDefault="003A5CAB" w:rsidP="00523E7B">
      <w:pPr>
        <w:pStyle w:val="NoSpacing"/>
        <w:jc w:val="both"/>
        <w:rPr>
          <w:rFonts w:ascii="Tw Cen MT" w:hAnsi="Tw Cen MT"/>
          <w:sz w:val="24"/>
          <w:szCs w:val="24"/>
          <w:lang w:eastAsia="en-GB"/>
        </w:rPr>
      </w:pPr>
    </w:p>
    <w:p w:rsidR="001E4C56" w:rsidRDefault="00D83F08" w:rsidP="001E4C56">
      <w:pPr>
        <w:pStyle w:val="NoSpacing"/>
        <w:jc w:val="both"/>
        <w:rPr>
          <w:rFonts w:ascii="Tw Cen MT" w:hAnsi="Tw Cen MT"/>
          <w:sz w:val="24"/>
          <w:szCs w:val="24"/>
          <w:lang w:eastAsia="en-GB"/>
        </w:rPr>
      </w:pPr>
      <w:r>
        <w:rPr>
          <w:rFonts w:ascii="Tw Cen MT" w:hAnsi="Tw Cen MT"/>
          <w:sz w:val="24"/>
          <w:szCs w:val="24"/>
          <w:lang w:eastAsia="en-GB"/>
        </w:rPr>
        <w:t xml:space="preserve">The main challenges faced by farmers during the storage of beans were the lack of financial resources to purchase sacks and pesticides and the lack of knowledge regarding what pesticides to use and at what rate to apply them. </w:t>
      </w:r>
      <w:r w:rsidR="001E4C56">
        <w:rPr>
          <w:rFonts w:ascii="Tw Cen MT" w:hAnsi="Tw Cen MT"/>
          <w:sz w:val="24"/>
          <w:szCs w:val="24"/>
          <w:lang w:eastAsia="en-GB"/>
        </w:rPr>
        <w:t>The lack of knowledge in what pesticide to apply and at what rate could be explained by that the majority of the farmers (70.1%) had not undergone any training in proper storage of beans. However, it is worth noting that 51.9% of farmers in Ntcheu had done so compared to 33% in Chikhwawa, 25% in Ma</w:t>
      </w:r>
      <w:r w:rsidR="005B3465">
        <w:rPr>
          <w:rFonts w:ascii="Tw Cen MT" w:hAnsi="Tw Cen MT"/>
          <w:sz w:val="24"/>
          <w:szCs w:val="24"/>
          <w:lang w:eastAsia="en-GB"/>
        </w:rPr>
        <w:t>ngochi</w:t>
      </w:r>
      <w:r w:rsidR="001E4C56">
        <w:rPr>
          <w:rFonts w:ascii="Tw Cen MT" w:hAnsi="Tw Cen MT"/>
          <w:sz w:val="24"/>
          <w:szCs w:val="24"/>
          <w:lang w:eastAsia="en-GB"/>
        </w:rPr>
        <w:t>, 16.7% in Dedza and 29.4% in Nsanje.</w:t>
      </w:r>
    </w:p>
    <w:p w:rsidR="00D83F08" w:rsidRDefault="00D83F08" w:rsidP="00523E7B">
      <w:pPr>
        <w:pStyle w:val="NoSpacing"/>
        <w:jc w:val="both"/>
        <w:rPr>
          <w:rFonts w:ascii="Tw Cen MT" w:hAnsi="Tw Cen MT"/>
          <w:sz w:val="24"/>
          <w:szCs w:val="24"/>
          <w:lang w:eastAsia="en-GB"/>
        </w:rPr>
      </w:pPr>
    </w:p>
    <w:p w:rsidR="002130BF" w:rsidRDefault="002130BF" w:rsidP="00523E7B">
      <w:pPr>
        <w:pStyle w:val="NoSpacing"/>
        <w:jc w:val="both"/>
        <w:rPr>
          <w:rFonts w:ascii="Tw Cen MT" w:hAnsi="Tw Cen MT"/>
          <w:sz w:val="24"/>
          <w:szCs w:val="24"/>
          <w:lang w:eastAsia="en-GB"/>
        </w:rPr>
      </w:pPr>
      <w:r>
        <w:rPr>
          <w:rFonts w:ascii="Tw Cen MT" w:hAnsi="Tw Cen MT"/>
          <w:sz w:val="24"/>
          <w:szCs w:val="24"/>
          <w:lang w:eastAsia="en-GB"/>
        </w:rPr>
        <w:t xml:space="preserve">Across the study area, the majority of the farmers (67.2%) did not consider storability of beans as a factor when deciding whether grow beans or not. However 55% of farmers in Nsanje and 59% in Chikhwawa considered storability as a factor. </w:t>
      </w:r>
    </w:p>
    <w:p w:rsidR="002130BF" w:rsidRDefault="002130BF" w:rsidP="00523E7B">
      <w:pPr>
        <w:pStyle w:val="NoSpacing"/>
        <w:jc w:val="both"/>
        <w:rPr>
          <w:rFonts w:ascii="Tw Cen MT" w:hAnsi="Tw Cen MT"/>
          <w:sz w:val="24"/>
          <w:szCs w:val="24"/>
          <w:lang w:eastAsia="en-GB"/>
        </w:rPr>
      </w:pPr>
    </w:p>
    <w:p w:rsidR="002130BF" w:rsidRPr="000B3135" w:rsidRDefault="009B50D6" w:rsidP="000B3135">
      <w:pPr>
        <w:pStyle w:val="Heading4"/>
        <w:numPr>
          <w:ilvl w:val="3"/>
          <w:numId w:val="6"/>
        </w:numPr>
        <w:rPr>
          <w:b/>
          <w:lang w:val="en-GB" w:eastAsia="en-GB"/>
        </w:rPr>
      </w:pPr>
      <w:bookmarkStart w:id="42" w:name="_Toc401307820"/>
      <w:r w:rsidRPr="000B3135">
        <w:rPr>
          <w:b/>
          <w:lang w:val="en-GB" w:eastAsia="en-GB"/>
        </w:rPr>
        <w:t>Beans crop losses during marketing</w:t>
      </w:r>
      <w:bookmarkEnd w:id="42"/>
    </w:p>
    <w:p w:rsidR="002130BF" w:rsidRDefault="002130BF" w:rsidP="002130BF">
      <w:pPr>
        <w:pStyle w:val="NoSpacing"/>
        <w:jc w:val="both"/>
        <w:rPr>
          <w:rFonts w:ascii="Tw Cen MT" w:hAnsi="Tw Cen MT"/>
          <w:sz w:val="24"/>
          <w:szCs w:val="24"/>
          <w:lang w:eastAsia="en-GB"/>
        </w:rPr>
      </w:pPr>
    </w:p>
    <w:p w:rsidR="002130BF" w:rsidRPr="002130BF" w:rsidRDefault="002130BF" w:rsidP="002130BF">
      <w:pPr>
        <w:pStyle w:val="NoSpacing"/>
        <w:jc w:val="both"/>
        <w:rPr>
          <w:rFonts w:ascii="Tw Cen MT" w:hAnsi="Tw Cen MT"/>
          <w:sz w:val="24"/>
          <w:szCs w:val="24"/>
          <w:lang w:eastAsia="en-GB"/>
        </w:rPr>
      </w:pPr>
      <w:r>
        <w:rPr>
          <w:rFonts w:ascii="Tw Cen MT" w:hAnsi="Tw Cen MT"/>
          <w:sz w:val="24"/>
          <w:szCs w:val="24"/>
          <w:lang w:eastAsia="en-GB"/>
        </w:rPr>
        <w:t>About 54% of the farmers sold their beans. The highest proportion of farmers who sold their beans was in Ntcheu where 75% did, Dedza where 70.6 sold and Nsanje where 62.5% did.</w:t>
      </w:r>
      <w:r w:rsidR="005779C2">
        <w:rPr>
          <w:rFonts w:ascii="Tw Cen MT" w:hAnsi="Tw Cen MT"/>
          <w:sz w:val="24"/>
          <w:szCs w:val="24"/>
          <w:lang w:eastAsia="en-GB"/>
        </w:rPr>
        <w:t xml:space="preserve"> The majority sold only 25% of their annual production and 35% sold 50% of their total annual production. Bean marketing was largely undertaken by men (44.2%) compared to women (26.9%) and girls (28.8%). However, when women and girls are combined they form the main players in bean marketing suggesting that bean marketing is a female activity. Vendors who came from town and those from within the communities were the main buyers. Other less important buyers were neighbours and large scale buyers. Local markets were the main outlets at which farmers sold the beans. Slightly over 65% of the farmers sold at the local market and 20% sold from home.  The major challenge farmers faced during marketing of beans was the low prices offered by buyers. Loss through theft was also experienced by 16% of the farmers.</w:t>
      </w:r>
    </w:p>
    <w:p w:rsidR="002130BF" w:rsidRPr="002130BF" w:rsidRDefault="002130BF" w:rsidP="002130BF">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43" w:name="_Toc401307821"/>
      <w:r w:rsidRPr="000B3135">
        <w:rPr>
          <w:b/>
          <w:lang w:val="en-GB" w:eastAsia="en-GB"/>
        </w:rPr>
        <w:t>Beans crop losses during home to market transportation</w:t>
      </w:r>
      <w:bookmarkEnd w:id="43"/>
    </w:p>
    <w:p w:rsidR="009B50D6" w:rsidRPr="005779C2" w:rsidRDefault="009B50D6" w:rsidP="005779C2">
      <w:pPr>
        <w:pStyle w:val="NoSpacing"/>
        <w:jc w:val="both"/>
        <w:rPr>
          <w:rFonts w:ascii="Tw Cen MT" w:hAnsi="Tw Cen MT"/>
          <w:sz w:val="24"/>
          <w:szCs w:val="24"/>
          <w:lang w:eastAsia="en-GB"/>
        </w:rPr>
      </w:pPr>
    </w:p>
    <w:p w:rsidR="005779C2" w:rsidRDefault="005779C2" w:rsidP="005779C2">
      <w:pPr>
        <w:pStyle w:val="NoSpacing"/>
        <w:jc w:val="both"/>
        <w:rPr>
          <w:rFonts w:ascii="Tw Cen MT" w:hAnsi="Tw Cen MT"/>
          <w:sz w:val="24"/>
          <w:szCs w:val="24"/>
          <w:lang w:eastAsia="en-GB"/>
        </w:rPr>
      </w:pPr>
      <w:r w:rsidRPr="005779C2">
        <w:rPr>
          <w:rFonts w:ascii="Tw Cen MT" w:hAnsi="Tw Cen MT"/>
          <w:sz w:val="24"/>
          <w:szCs w:val="24"/>
          <w:lang w:eastAsia="en-GB"/>
        </w:rPr>
        <w:t>Like with the other crops</w:t>
      </w:r>
      <w:r>
        <w:rPr>
          <w:rFonts w:ascii="Tw Cen MT" w:hAnsi="Tw Cen MT"/>
          <w:sz w:val="24"/>
          <w:szCs w:val="24"/>
          <w:lang w:eastAsia="en-GB"/>
        </w:rPr>
        <w:t xml:space="preserve"> above, transportation of beans to the market was through head portarage in baskets as reported by 89.7% of the farmers. Own bicycles were used to a lesser extent and was reported by only 10.3% of the farmers. The majority of the farmers (70.7%) did not experience </w:t>
      </w:r>
      <w:r w:rsidR="005E25A4">
        <w:rPr>
          <w:rFonts w:ascii="Tw Cen MT" w:hAnsi="Tw Cen MT"/>
          <w:sz w:val="24"/>
          <w:szCs w:val="24"/>
          <w:lang w:eastAsia="en-GB"/>
        </w:rPr>
        <w:t>losses during transport to the market and of the 29.3% who did 90.9% experienced loss caused by grain falling to the ground.</w:t>
      </w:r>
    </w:p>
    <w:p w:rsidR="00D31B6E" w:rsidRPr="005779C2" w:rsidRDefault="00D31B6E" w:rsidP="005779C2">
      <w:pPr>
        <w:pStyle w:val="NoSpacing"/>
        <w:jc w:val="both"/>
        <w:rPr>
          <w:rFonts w:ascii="Tw Cen MT" w:hAnsi="Tw Cen MT"/>
          <w:sz w:val="24"/>
          <w:szCs w:val="24"/>
          <w:lang w:eastAsia="en-GB"/>
        </w:rPr>
      </w:pPr>
    </w:p>
    <w:p w:rsidR="009B50D6" w:rsidRPr="000B3135" w:rsidRDefault="009B50D6" w:rsidP="000B3135">
      <w:pPr>
        <w:pStyle w:val="Heading3"/>
        <w:numPr>
          <w:ilvl w:val="2"/>
          <w:numId w:val="6"/>
        </w:numPr>
        <w:rPr>
          <w:rFonts w:ascii="Tw Cen MT" w:hAnsi="Tw Cen MT"/>
          <w:b/>
        </w:rPr>
      </w:pPr>
      <w:bookmarkStart w:id="44" w:name="_Toc401307822"/>
      <w:r w:rsidRPr="000B3135">
        <w:rPr>
          <w:rFonts w:ascii="Tw Cen MT" w:hAnsi="Tw Cen MT"/>
          <w:b/>
        </w:rPr>
        <w:t>Groundnuts</w:t>
      </w:r>
      <w:bookmarkEnd w:id="44"/>
    </w:p>
    <w:p w:rsidR="009B50D6" w:rsidRPr="000B3135" w:rsidRDefault="009B50D6" w:rsidP="000B3135">
      <w:pPr>
        <w:pStyle w:val="Heading4"/>
        <w:numPr>
          <w:ilvl w:val="3"/>
          <w:numId w:val="6"/>
        </w:numPr>
        <w:rPr>
          <w:b/>
          <w:lang w:val="en-GB" w:eastAsia="en-GB"/>
        </w:rPr>
      </w:pPr>
      <w:bookmarkStart w:id="45" w:name="_Toc401307823"/>
      <w:r w:rsidRPr="000B3135">
        <w:rPr>
          <w:b/>
          <w:lang w:val="en-GB" w:eastAsia="en-GB"/>
        </w:rPr>
        <w:t>Groundnuts Production</w:t>
      </w:r>
      <w:bookmarkEnd w:id="45"/>
    </w:p>
    <w:p w:rsidR="005E25A4" w:rsidRDefault="005E25A4" w:rsidP="005E25A4">
      <w:pPr>
        <w:pStyle w:val="NoSpacing"/>
        <w:rPr>
          <w:rFonts w:ascii="Tw Cen MT" w:hAnsi="Tw Cen MT"/>
          <w:sz w:val="24"/>
          <w:szCs w:val="24"/>
          <w:lang w:eastAsia="en-GB"/>
        </w:rPr>
      </w:pPr>
    </w:p>
    <w:p w:rsidR="005E25A4" w:rsidRDefault="005E25A4" w:rsidP="002820A3">
      <w:pPr>
        <w:pStyle w:val="NoSpacing"/>
        <w:jc w:val="both"/>
        <w:rPr>
          <w:rFonts w:ascii="Tw Cen MT" w:hAnsi="Tw Cen MT"/>
          <w:sz w:val="24"/>
          <w:szCs w:val="24"/>
          <w:lang w:eastAsia="en-GB"/>
        </w:rPr>
      </w:pPr>
      <w:r>
        <w:rPr>
          <w:rFonts w:ascii="Tw Cen MT" w:hAnsi="Tw Cen MT"/>
          <w:sz w:val="24"/>
          <w:szCs w:val="24"/>
          <w:lang w:eastAsia="en-GB"/>
        </w:rPr>
        <w:t xml:space="preserve">More farmers in Ntcheu grew groundnuts than in any other of the study districts. Slight over </w:t>
      </w:r>
      <w:r w:rsidR="00A225EA">
        <w:rPr>
          <w:rFonts w:ascii="Tw Cen MT" w:hAnsi="Tw Cen MT"/>
          <w:sz w:val="24"/>
          <w:szCs w:val="24"/>
          <w:lang w:eastAsia="en-GB"/>
        </w:rPr>
        <w:t>88</w:t>
      </w:r>
      <w:r>
        <w:rPr>
          <w:rFonts w:ascii="Tw Cen MT" w:hAnsi="Tw Cen MT"/>
          <w:sz w:val="24"/>
          <w:szCs w:val="24"/>
          <w:lang w:eastAsia="en-GB"/>
        </w:rPr>
        <w:t xml:space="preserve">% of the farmers </w:t>
      </w:r>
      <w:r w:rsidR="00A225EA">
        <w:rPr>
          <w:rFonts w:ascii="Tw Cen MT" w:hAnsi="Tw Cen MT"/>
          <w:sz w:val="24"/>
          <w:szCs w:val="24"/>
          <w:lang w:eastAsia="en-GB"/>
        </w:rPr>
        <w:t xml:space="preserve">grew groundnuts in the district. The lowest proportion </w:t>
      </w:r>
      <w:r w:rsidR="00826BAD">
        <w:rPr>
          <w:rFonts w:ascii="Tw Cen MT" w:hAnsi="Tw Cen MT"/>
          <w:sz w:val="24"/>
          <w:szCs w:val="24"/>
          <w:lang w:eastAsia="en-GB"/>
        </w:rPr>
        <w:t xml:space="preserve">(23.1%) </w:t>
      </w:r>
      <w:r w:rsidR="00A225EA">
        <w:rPr>
          <w:rFonts w:ascii="Tw Cen MT" w:hAnsi="Tw Cen MT"/>
          <w:sz w:val="24"/>
          <w:szCs w:val="24"/>
          <w:lang w:eastAsia="en-GB"/>
        </w:rPr>
        <w:t>was recorded in Chikhwawa district</w:t>
      </w:r>
      <w:r w:rsidR="00826BAD">
        <w:rPr>
          <w:rFonts w:ascii="Tw Cen MT" w:hAnsi="Tw Cen MT"/>
          <w:sz w:val="24"/>
          <w:szCs w:val="24"/>
          <w:lang w:eastAsia="en-GB"/>
        </w:rPr>
        <w:t>.</w:t>
      </w:r>
    </w:p>
    <w:p w:rsidR="002820A3" w:rsidRPr="005E25A4" w:rsidRDefault="002820A3" w:rsidP="005E25A4">
      <w:pPr>
        <w:pStyle w:val="NoSpacing"/>
        <w:rPr>
          <w:rFonts w:ascii="Tw Cen MT" w:hAnsi="Tw Cen MT"/>
          <w:sz w:val="24"/>
          <w:szCs w:val="24"/>
          <w:lang w:eastAsia="en-GB"/>
        </w:rPr>
      </w:pPr>
    </w:p>
    <w:p w:rsidR="00826BAD" w:rsidRPr="000B3135" w:rsidRDefault="009B50D6" w:rsidP="000B3135">
      <w:pPr>
        <w:pStyle w:val="Heading4"/>
        <w:numPr>
          <w:ilvl w:val="3"/>
          <w:numId w:val="6"/>
        </w:numPr>
        <w:rPr>
          <w:b/>
          <w:lang w:val="en-GB" w:eastAsia="en-GB"/>
        </w:rPr>
      </w:pPr>
      <w:bookmarkStart w:id="46" w:name="_Toc401307824"/>
      <w:r w:rsidRPr="000B3135">
        <w:rPr>
          <w:b/>
          <w:lang w:val="en-GB" w:eastAsia="en-GB"/>
        </w:rPr>
        <w:t>Groundnuts Crop Losses at Harvest</w:t>
      </w:r>
      <w:bookmarkEnd w:id="46"/>
    </w:p>
    <w:p w:rsidR="00826BAD" w:rsidRDefault="00826BAD" w:rsidP="00826BAD">
      <w:pPr>
        <w:pStyle w:val="NoSpacing"/>
        <w:rPr>
          <w:rFonts w:ascii="Tw Cen MT" w:hAnsi="Tw Cen MT"/>
          <w:sz w:val="24"/>
          <w:szCs w:val="24"/>
          <w:lang w:eastAsia="en-GB"/>
        </w:rPr>
      </w:pPr>
    </w:p>
    <w:p w:rsidR="00826BAD" w:rsidRDefault="00826BAD" w:rsidP="00826BAD">
      <w:pPr>
        <w:pStyle w:val="NoSpacing"/>
        <w:jc w:val="both"/>
        <w:rPr>
          <w:rFonts w:ascii="Tw Cen MT" w:hAnsi="Tw Cen MT"/>
          <w:sz w:val="24"/>
          <w:szCs w:val="24"/>
          <w:lang w:eastAsia="en-GB"/>
        </w:rPr>
      </w:pPr>
      <w:r w:rsidRPr="00826BAD">
        <w:rPr>
          <w:rFonts w:ascii="Tw Cen MT" w:hAnsi="Tw Cen MT"/>
          <w:sz w:val="24"/>
          <w:szCs w:val="24"/>
          <w:lang w:eastAsia="en-GB"/>
        </w:rPr>
        <w:t>Digging</w:t>
      </w:r>
      <w:r>
        <w:rPr>
          <w:rFonts w:ascii="Tw Cen MT" w:hAnsi="Tw Cen MT"/>
          <w:sz w:val="24"/>
          <w:szCs w:val="24"/>
          <w:lang w:eastAsia="en-GB"/>
        </w:rPr>
        <w:t xml:space="preserve"> whole plant using hand hoes was the main method of harvesting groundnuts employed by 84.1% of the farmers compared to 15.9% of farmers who uprooted the groundnuts by hand. Uprooting by hand was most common in Nsanje (76.2%) and Chikhwawa (55.6%). Harvesting was done by the whole family amongst 55.6% of the farmers, by men and women only among 28.5% and by women only among 11.9%. The groundnut loss level ranged from 20-40% of harvest and the main cause</w:t>
      </w:r>
      <w:r w:rsidR="00AF742E">
        <w:rPr>
          <w:rFonts w:ascii="Tw Cen MT" w:hAnsi="Tw Cen MT"/>
          <w:sz w:val="24"/>
          <w:szCs w:val="24"/>
          <w:lang w:eastAsia="en-GB"/>
        </w:rPr>
        <w:t>s</w:t>
      </w:r>
      <w:r>
        <w:rPr>
          <w:rFonts w:ascii="Tw Cen MT" w:hAnsi="Tw Cen MT"/>
          <w:sz w:val="24"/>
          <w:szCs w:val="24"/>
          <w:lang w:eastAsia="en-GB"/>
        </w:rPr>
        <w:t xml:space="preserve"> w</w:t>
      </w:r>
      <w:r w:rsidR="002820A3">
        <w:rPr>
          <w:rFonts w:ascii="Tw Cen MT" w:hAnsi="Tw Cen MT"/>
          <w:sz w:val="24"/>
          <w:szCs w:val="24"/>
          <w:lang w:eastAsia="en-GB"/>
        </w:rPr>
        <w:t>ere</w:t>
      </w:r>
      <w:r>
        <w:rPr>
          <w:rFonts w:ascii="Tw Cen MT" w:hAnsi="Tw Cen MT"/>
          <w:sz w:val="24"/>
          <w:szCs w:val="24"/>
          <w:lang w:eastAsia="en-GB"/>
        </w:rPr>
        <w:t xml:space="preserve"> unfilled pods which w</w:t>
      </w:r>
      <w:r w:rsidR="00AF742E">
        <w:rPr>
          <w:rFonts w:ascii="Tw Cen MT" w:hAnsi="Tw Cen MT"/>
          <w:sz w:val="24"/>
          <w:szCs w:val="24"/>
          <w:lang w:eastAsia="en-GB"/>
        </w:rPr>
        <w:t>ere</w:t>
      </w:r>
      <w:r>
        <w:rPr>
          <w:rFonts w:ascii="Tw Cen MT" w:hAnsi="Tw Cen MT"/>
          <w:sz w:val="24"/>
          <w:szCs w:val="24"/>
          <w:lang w:eastAsia="en-GB"/>
        </w:rPr>
        <w:t xml:space="preserve"> reported by 32.3% and </w:t>
      </w:r>
      <w:r w:rsidR="00AF742E">
        <w:rPr>
          <w:rFonts w:ascii="Tw Cen MT" w:hAnsi="Tw Cen MT"/>
          <w:sz w:val="24"/>
          <w:szCs w:val="24"/>
          <w:lang w:eastAsia="en-GB"/>
        </w:rPr>
        <w:t>termite damage (15.2%), damage from hoes (8.9%), damage by rodents (15.5%) and mould growth (7.6%).</w:t>
      </w:r>
    </w:p>
    <w:p w:rsidR="00AF742E" w:rsidRDefault="00AF742E" w:rsidP="00826BAD">
      <w:pPr>
        <w:pStyle w:val="NoSpacing"/>
        <w:jc w:val="both"/>
        <w:rPr>
          <w:rFonts w:ascii="Tw Cen MT" w:hAnsi="Tw Cen MT"/>
          <w:sz w:val="24"/>
          <w:szCs w:val="24"/>
          <w:lang w:eastAsia="en-GB"/>
        </w:rPr>
      </w:pPr>
    </w:p>
    <w:p w:rsidR="00AF742E" w:rsidRDefault="00AF742E" w:rsidP="00826BAD">
      <w:pPr>
        <w:pStyle w:val="NoSpacing"/>
        <w:jc w:val="both"/>
        <w:rPr>
          <w:rFonts w:ascii="Tw Cen MT" w:hAnsi="Tw Cen MT"/>
          <w:sz w:val="24"/>
          <w:szCs w:val="24"/>
          <w:lang w:eastAsia="en-GB"/>
        </w:rPr>
      </w:pPr>
      <w:r>
        <w:rPr>
          <w:rFonts w:ascii="Tw Cen MT" w:hAnsi="Tw Cen MT"/>
          <w:sz w:val="24"/>
          <w:szCs w:val="24"/>
          <w:lang w:eastAsia="en-GB"/>
        </w:rPr>
        <w:t>Slightly above half (51%) of the farmers harvested groundnuts when the crop was mature and 28% harvested after the rains and 16% when the crop is completely dry. The majority of the farmers (63.1%) reported that the extent of loss at harvest did not depend on the time of harvest.</w:t>
      </w:r>
    </w:p>
    <w:p w:rsidR="00826BAD" w:rsidRPr="00826BAD" w:rsidRDefault="00826BAD" w:rsidP="00826BAD">
      <w:pPr>
        <w:pStyle w:val="NoSpacing"/>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47" w:name="_Toc401307825"/>
      <w:r w:rsidRPr="000B3135">
        <w:rPr>
          <w:b/>
          <w:lang w:val="en-GB" w:eastAsia="en-GB"/>
        </w:rPr>
        <w:t>Groundnuts Crop Losses during Drying</w:t>
      </w:r>
      <w:bookmarkEnd w:id="47"/>
    </w:p>
    <w:p w:rsidR="00C669B8" w:rsidRDefault="00C669B8" w:rsidP="00AF742E">
      <w:pPr>
        <w:pStyle w:val="NoSpacing"/>
        <w:jc w:val="both"/>
        <w:rPr>
          <w:rFonts w:ascii="Tw Cen MT" w:hAnsi="Tw Cen MT"/>
          <w:sz w:val="24"/>
          <w:szCs w:val="24"/>
          <w:lang w:eastAsia="en-GB"/>
        </w:rPr>
      </w:pPr>
    </w:p>
    <w:p w:rsidR="00AF742E" w:rsidRDefault="00AF742E" w:rsidP="00AF742E">
      <w:pPr>
        <w:pStyle w:val="NoSpacing"/>
        <w:jc w:val="both"/>
        <w:rPr>
          <w:rFonts w:ascii="Tw Cen MT" w:hAnsi="Tw Cen MT"/>
          <w:sz w:val="24"/>
          <w:szCs w:val="24"/>
          <w:lang w:eastAsia="en-GB"/>
        </w:rPr>
      </w:pPr>
      <w:r>
        <w:rPr>
          <w:rFonts w:ascii="Tw Cen MT" w:hAnsi="Tw Cen MT"/>
          <w:sz w:val="24"/>
          <w:szCs w:val="24"/>
          <w:lang w:eastAsia="en-GB"/>
        </w:rPr>
        <w:t>Groundnuts were dried by spreading nuts on bare ground by 37% of the farmers, and on mats by 22.5%. Other methods used to dry groundnuts were drying on the vine in the field (11.6%), in heaps in the field (10.9%), on the roof (8%) and spread on p</w:t>
      </w:r>
      <w:r w:rsidR="00C669B8">
        <w:rPr>
          <w:rFonts w:ascii="Tw Cen MT" w:hAnsi="Tw Cen MT"/>
          <w:sz w:val="24"/>
          <w:szCs w:val="24"/>
          <w:lang w:eastAsia="en-GB"/>
        </w:rPr>
        <w:t>lastic sheet (5.8%). During drying 76.3% of the farmers experienced losses of less than 10% regardless of the drying method used and the losses were attributed to livestock (27%), rodent attack (26.1%), birds (14.4%), termites (12.6%) and theft (11.7%).</w:t>
      </w:r>
    </w:p>
    <w:p w:rsidR="00C669B8" w:rsidRPr="00AF742E" w:rsidRDefault="00C669B8" w:rsidP="00AF742E">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48" w:name="_Toc401307826"/>
      <w:r w:rsidRPr="000B3135">
        <w:rPr>
          <w:b/>
          <w:lang w:val="en-GB" w:eastAsia="en-GB"/>
        </w:rPr>
        <w:t>Groundnuts crop losses during field to home transportation</w:t>
      </w:r>
      <w:bookmarkEnd w:id="48"/>
    </w:p>
    <w:p w:rsidR="00C669B8" w:rsidRDefault="00C669B8" w:rsidP="00C669B8">
      <w:pPr>
        <w:pStyle w:val="NoSpacing"/>
        <w:jc w:val="both"/>
        <w:rPr>
          <w:rFonts w:ascii="Tw Cen MT" w:hAnsi="Tw Cen MT"/>
          <w:sz w:val="24"/>
          <w:szCs w:val="24"/>
          <w:lang w:eastAsia="en-GB"/>
        </w:rPr>
      </w:pPr>
    </w:p>
    <w:p w:rsidR="00C669B8" w:rsidRDefault="00C669B8" w:rsidP="00C669B8">
      <w:pPr>
        <w:pStyle w:val="NoSpacing"/>
        <w:jc w:val="both"/>
        <w:rPr>
          <w:rFonts w:ascii="Tw Cen MT" w:hAnsi="Tw Cen MT"/>
          <w:sz w:val="24"/>
          <w:szCs w:val="24"/>
          <w:lang w:eastAsia="en-GB"/>
        </w:rPr>
      </w:pPr>
      <w:r>
        <w:rPr>
          <w:rFonts w:ascii="Tw Cen MT" w:hAnsi="Tw Cen MT"/>
          <w:sz w:val="24"/>
          <w:szCs w:val="24"/>
          <w:lang w:eastAsia="en-GB"/>
        </w:rPr>
        <w:t>Table 11 presents the means of transport used to bring the groundnuts to the home from the field. Like with the other crops the majority carry baskets of groundnuts on their heads and about 45% used own bicycles.</w:t>
      </w:r>
    </w:p>
    <w:p w:rsidR="00C669B8" w:rsidRDefault="00C669B8" w:rsidP="00C669B8">
      <w:pPr>
        <w:pStyle w:val="NoSpacing"/>
        <w:jc w:val="both"/>
        <w:rPr>
          <w:rFonts w:ascii="Tw Cen MT" w:hAnsi="Tw Cen MT"/>
          <w:sz w:val="24"/>
          <w:szCs w:val="24"/>
          <w:lang w:eastAsia="en-GB"/>
        </w:rPr>
      </w:pPr>
    </w:p>
    <w:p w:rsidR="00C669B8" w:rsidRDefault="00C669B8" w:rsidP="00C669B8">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11</w:t>
      </w:r>
      <w:r w:rsidRPr="002623F7">
        <w:rPr>
          <w:rFonts w:ascii="Tw Cen MT" w:hAnsi="Tw Cen MT"/>
          <w:b/>
          <w:sz w:val="20"/>
          <w:szCs w:val="20"/>
        </w:rPr>
        <w:t xml:space="preserve">: </w:t>
      </w:r>
      <w:r>
        <w:rPr>
          <w:rFonts w:ascii="Tw Cen MT" w:hAnsi="Tw Cen MT"/>
          <w:b/>
          <w:sz w:val="20"/>
          <w:szCs w:val="20"/>
        </w:rPr>
        <w:t xml:space="preserve">Main means of field to home transportation </w:t>
      </w:r>
    </w:p>
    <w:tbl>
      <w:tblPr>
        <w:tblW w:w="4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520"/>
      </w:tblGrid>
      <w:tr w:rsidR="00C669B8" w:rsidRPr="009F6842" w:rsidTr="00B01389">
        <w:trPr>
          <w:trHeight w:val="315"/>
        </w:trPr>
        <w:tc>
          <w:tcPr>
            <w:tcW w:w="1980" w:type="dxa"/>
            <w:shd w:val="clear" w:color="auto" w:fill="EEECE1" w:themeFill="background2"/>
            <w:noWrap/>
            <w:vAlign w:val="bottom"/>
            <w:hideMark/>
          </w:tcPr>
          <w:p w:rsidR="00C669B8" w:rsidRPr="009F6842" w:rsidRDefault="00C669B8" w:rsidP="00B01389">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18"/>
                <w:szCs w:val="18"/>
              </w:rPr>
              <w:t>Means of Transport</w:t>
            </w:r>
          </w:p>
        </w:tc>
        <w:tc>
          <w:tcPr>
            <w:tcW w:w="2520" w:type="dxa"/>
            <w:shd w:val="clear" w:color="auto" w:fill="EEECE1" w:themeFill="background2"/>
            <w:noWrap/>
            <w:vAlign w:val="bottom"/>
            <w:hideMark/>
          </w:tcPr>
          <w:p w:rsidR="00C669B8" w:rsidRPr="009F6842" w:rsidRDefault="00C669B8" w:rsidP="00C669B8">
            <w:pPr>
              <w:autoSpaceDE w:val="0"/>
              <w:autoSpaceDN w:val="0"/>
              <w:adjustRightInd w:val="0"/>
              <w:spacing w:after="0" w:line="240" w:lineRule="auto"/>
              <w:rPr>
                <w:rFonts w:ascii="Arial" w:hAnsi="Arial" w:cs="Arial"/>
                <w:b/>
                <w:color w:val="000000"/>
                <w:sz w:val="18"/>
                <w:szCs w:val="18"/>
              </w:rPr>
            </w:pPr>
            <w:r w:rsidRPr="009F6842">
              <w:rPr>
                <w:rFonts w:ascii="Arial" w:hAnsi="Arial" w:cs="Arial"/>
                <w:b/>
                <w:color w:val="000000"/>
                <w:sz w:val="18"/>
                <w:szCs w:val="18"/>
              </w:rPr>
              <w:t xml:space="preserve">Proportion of </w:t>
            </w:r>
            <w:r w:rsidR="0036595B">
              <w:rPr>
                <w:rFonts w:ascii="Arial" w:hAnsi="Arial" w:cs="Arial"/>
                <w:b/>
                <w:color w:val="000000"/>
                <w:sz w:val="18"/>
                <w:szCs w:val="18"/>
              </w:rPr>
              <w:t>farmers</w:t>
            </w:r>
            <w:r>
              <w:rPr>
                <w:rFonts w:ascii="Arial" w:hAnsi="Arial" w:cs="Arial"/>
                <w:b/>
                <w:color w:val="000000"/>
                <w:sz w:val="18"/>
                <w:szCs w:val="18"/>
              </w:rPr>
              <w:t>using means of transport</w:t>
            </w:r>
          </w:p>
        </w:tc>
      </w:tr>
      <w:tr w:rsidR="00C669B8" w:rsidRPr="009F6842" w:rsidTr="00C669B8">
        <w:trPr>
          <w:trHeight w:val="315"/>
        </w:trPr>
        <w:tc>
          <w:tcPr>
            <w:tcW w:w="1980" w:type="dxa"/>
            <w:shd w:val="clear" w:color="auto" w:fill="auto"/>
            <w:noWrap/>
            <w:vAlign w:val="bottom"/>
          </w:tcPr>
          <w:p w:rsidR="00C669B8" w:rsidRPr="009F6842" w:rsidRDefault="00C669B8" w:rsidP="00B0138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Carry on heads</w:t>
            </w:r>
          </w:p>
        </w:tc>
        <w:tc>
          <w:tcPr>
            <w:tcW w:w="2520" w:type="dxa"/>
            <w:shd w:val="clear" w:color="auto" w:fill="auto"/>
            <w:noWrap/>
            <w:vAlign w:val="bottom"/>
          </w:tcPr>
          <w:p w:rsidR="00C669B8" w:rsidRPr="009F6842" w:rsidRDefault="00C669B8" w:rsidP="00B0138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83.9%</w:t>
            </w:r>
          </w:p>
        </w:tc>
      </w:tr>
      <w:tr w:rsidR="00C669B8" w:rsidRPr="009F6842" w:rsidTr="00C669B8">
        <w:trPr>
          <w:trHeight w:val="315"/>
        </w:trPr>
        <w:tc>
          <w:tcPr>
            <w:tcW w:w="1980" w:type="dxa"/>
            <w:shd w:val="clear" w:color="auto" w:fill="auto"/>
            <w:noWrap/>
            <w:vAlign w:val="bottom"/>
          </w:tcPr>
          <w:p w:rsidR="00C669B8" w:rsidRPr="009F6842" w:rsidRDefault="00C669B8" w:rsidP="00B0138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Own bicycles</w:t>
            </w:r>
          </w:p>
        </w:tc>
        <w:tc>
          <w:tcPr>
            <w:tcW w:w="2520" w:type="dxa"/>
            <w:shd w:val="clear" w:color="auto" w:fill="auto"/>
            <w:noWrap/>
            <w:vAlign w:val="bottom"/>
          </w:tcPr>
          <w:p w:rsidR="00C669B8" w:rsidRPr="009F6842" w:rsidRDefault="00C669B8" w:rsidP="00B0138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49.4%</w:t>
            </w:r>
          </w:p>
        </w:tc>
      </w:tr>
      <w:tr w:rsidR="00C669B8" w:rsidRPr="009F6842" w:rsidTr="00C669B8">
        <w:trPr>
          <w:trHeight w:val="315"/>
        </w:trPr>
        <w:tc>
          <w:tcPr>
            <w:tcW w:w="1980" w:type="dxa"/>
            <w:shd w:val="clear" w:color="auto" w:fill="auto"/>
            <w:noWrap/>
            <w:vAlign w:val="bottom"/>
          </w:tcPr>
          <w:p w:rsidR="00C669B8" w:rsidRPr="009F6842" w:rsidRDefault="00C669B8" w:rsidP="00B0138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Own oxcarts</w:t>
            </w:r>
          </w:p>
        </w:tc>
        <w:tc>
          <w:tcPr>
            <w:tcW w:w="2520" w:type="dxa"/>
            <w:shd w:val="clear" w:color="auto" w:fill="auto"/>
            <w:noWrap/>
            <w:vAlign w:val="bottom"/>
          </w:tcPr>
          <w:p w:rsidR="00C669B8" w:rsidRPr="009F6842" w:rsidRDefault="00C669B8" w:rsidP="00B0138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C669B8" w:rsidRPr="009F6842" w:rsidTr="00C669B8">
        <w:trPr>
          <w:trHeight w:val="315"/>
        </w:trPr>
        <w:tc>
          <w:tcPr>
            <w:tcW w:w="1980" w:type="dxa"/>
            <w:shd w:val="clear" w:color="auto" w:fill="auto"/>
            <w:noWrap/>
            <w:vAlign w:val="bottom"/>
          </w:tcPr>
          <w:p w:rsidR="00C669B8" w:rsidRPr="009F6842" w:rsidRDefault="00C669B8" w:rsidP="00B0138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Hired oxcarts</w:t>
            </w:r>
          </w:p>
        </w:tc>
        <w:tc>
          <w:tcPr>
            <w:tcW w:w="2520" w:type="dxa"/>
            <w:shd w:val="clear" w:color="auto" w:fill="auto"/>
            <w:noWrap/>
            <w:vAlign w:val="bottom"/>
          </w:tcPr>
          <w:p w:rsidR="00C669B8" w:rsidRPr="009F6842" w:rsidRDefault="00C669B8" w:rsidP="00B0138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r>
      <w:tr w:rsidR="00C669B8" w:rsidRPr="009F6842" w:rsidTr="00C669B8">
        <w:trPr>
          <w:trHeight w:val="315"/>
        </w:trPr>
        <w:tc>
          <w:tcPr>
            <w:tcW w:w="1980" w:type="dxa"/>
            <w:shd w:val="clear" w:color="auto" w:fill="auto"/>
            <w:noWrap/>
            <w:vAlign w:val="bottom"/>
          </w:tcPr>
          <w:p w:rsidR="00C669B8" w:rsidRPr="009F6842" w:rsidRDefault="00C669B8" w:rsidP="00B0138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Hired motor vehicles</w:t>
            </w:r>
          </w:p>
        </w:tc>
        <w:tc>
          <w:tcPr>
            <w:tcW w:w="2520" w:type="dxa"/>
            <w:shd w:val="clear" w:color="auto" w:fill="auto"/>
            <w:noWrap/>
            <w:vAlign w:val="bottom"/>
          </w:tcPr>
          <w:p w:rsidR="00C669B8" w:rsidRPr="009F6842" w:rsidRDefault="00C669B8" w:rsidP="00B0138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r>
      <w:tr w:rsidR="00C669B8" w:rsidRPr="009F6842" w:rsidTr="00C669B8">
        <w:trPr>
          <w:trHeight w:val="315"/>
        </w:trPr>
        <w:tc>
          <w:tcPr>
            <w:tcW w:w="1980" w:type="dxa"/>
            <w:shd w:val="clear" w:color="auto" w:fill="auto"/>
            <w:noWrap/>
            <w:vAlign w:val="bottom"/>
          </w:tcPr>
          <w:p w:rsidR="00C669B8" w:rsidRPr="009F6842" w:rsidRDefault="00C669B8" w:rsidP="00B0138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Kabaza (hired bicycle)</w:t>
            </w:r>
          </w:p>
        </w:tc>
        <w:tc>
          <w:tcPr>
            <w:tcW w:w="2520" w:type="dxa"/>
            <w:shd w:val="clear" w:color="auto" w:fill="auto"/>
            <w:noWrap/>
            <w:vAlign w:val="bottom"/>
          </w:tcPr>
          <w:p w:rsidR="00C669B8" w:rsidRPr="009F6842" w:rsidRDefault="00C669B8" w:rsidP="00B0138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r>
    </w:tbl>
    <w:p w:rsidR="00C669B8" w:rsidRDefault="00C669B8" w:rsidP="00C669B8">
      <w:pPr>
        <w:pStyle w:val="NoSpacing"/>
        <w:jc w:val="both"/>
        <w:rPr>
          <w:rFonts w:ascii="Tw Cen MT" w:hAnsi="Tw Cen MT"/>
          <w:sz w:val="24"/>
          <w:szCs w:val="24"/>
          <w:lang w:eastAsia="en-GB"/>
        </w:rPr>
      </w:pPr>
    </w:p>
    <w:p w:rsidR="00C669B8" w:rsidRDefault="00C669B8" w:rsidP="00C669B8">
      <w:pPr>
        <w:pStyle w:val="NoSpacing"/>
        <w:jc w:val="both"/>
        <w:rPr>
          <w:rFonts w:ascii="Tw Cen MT" w:hAnsi="Tw Cen MT"/>
          <w:sz w:val="24"/>
          <w:szCs w:val="24"/>
          <w:lang w:eastAsia="en-GB"/>
        </w:rPr>
      </w:pPr>
      <w:r>
        <w:rPr>
          <w:rFonts w:ascii="Tw Cen MT" w:hAnsi="Tw Cen MT"/>
          <w:sz w:val="24"/>
          <w:szCs w:val="24"/>
          <w:lang w:eastAsia="en-GB"/>
        </w:rPr>
        <w:t xml:space="preserve">Only 39.3% of the farmers experienced losses during transportation from field to home and for the majority of these (92.6%) the main cause was crop falling to the ground. </w:t>
      </w:r>
      <w:r w:rsidR="00B219AB">
        <w:rPr>
          <w:rFonts w:ascii="Tw Cen MT" w:hAnsi="Tw Cen MT"/>
          <w:sz w:val="24"/>
          <w:szCs w:val="24"/>
          <w:lang w:eastAsia="en-GB"/>
        </w:rPr>
        <w:t xml:space="preserve"> Nut breakage was reported by 5.6% and theft by transporter by 1.9%. The loss due to crop falling to the ground was estimated at less than 10% and the same level was reported for the other two causes.</w:t>
      </w:r>
    </w:p>
    <w:p w:rsidR="00C669B8" w:rsidRDefault="00C669B8" w:rsidP="00C669B8">
      <w:pPr>
        <w:pStyle w:val="NoSpacing"/>
        <w:jc w:val="both"/>
        <w:rPr>
          <w:rFonts w:ascii="Tw Cen MT" w:hAnsi="Tw Cen MT"/>
          <w:sz w:val="24"/>
          <w:szCs w:val="24"/>
          <w:lang w:eastAsia="en-GB"/>
        </w:rPr>
      </w:pPr>
    </w:p>
    <w:p w:rsidR="00D31B6E" w:rsidRDefault="00D31B6E" w:rsidP="00C669B8">
      <w:pPr>
        <w:pStyle w:val="NoSpacing"/>
        <w:jc w:val="both"/>
        <w:rPr>
          <w:rFonts w:ascii="Tw Cen MT" w:hAnsi="Tw Cen MT"/>
          <w:sz w:val="24"/>
          <w:szCs w:val="24"/>
          <w:lang w:eastAsia="en-GB"/>
        </w:rPr>
      </w:pPr>
    </w:p>
    <w:p w:rsidR="001E4C56" w:rsidRDefault="001E4C56" w:rsidP="00C669B8">
      <w:pPr>
        <w:pStyle w:val="NoSpacing"/>
        <w:jc w:val="both"/>
        <w:rPr>
          <w:rFonts w:ascii="Tw Cen MT" w:hAnsi="Tw Cen MT"/>
          <w:sz w:val="24"/>
          <w:szCs w:val="24"/>
          <w:lang w:eastAsia="en-GB"/>
        </w:rPr>
      </w:pPr>
    </w:p>
    <w:p w:rsidR="00016630" w:rsidRPr="000B3135" w:rsidRDefault="009B50D6" w:rsidP="000B3135">
      <w:pPr>
        <w:pStyle w:val="Heading4"/>
        <w:numPr>
          <w:ilvl w:val="3"/>
          <w:numId w:val="6"/>
        </w:numPr>
        <w:rPr>
          <w:b/>
          <w:lang w:val="en-GB" w:eastAsia="en-GB"/>
        </w:rPr>
      </w:pPr>
      <w:bookmarkStart w:id="49" w:name="_Toc401307827"/>
      <w:r w:rsidRPr="000B3135">
        <w:rPr>
          <w:b/>
          <w:lang w:val="en-GB" w:eastAsia="en-GB"/>
        </w:rPr>
        <w:lastRenderedPageBreak/>
        <w:t>Groundnuts crop losses during storage</w:t>
      </w:r>
      <w:bookmarkEnd w:id="49"/>
    </w:p>
    <w:p w:rsidR="00F82756" w:rsidRPr="00B219AB" w:rsidRDefault="00F82756" w:rsidP="00B219AB">
      <w:pPr>
        <w:pStyle w:val="NoSpacing"/>
        <w:jc w:val="both"/>
        <w:rPr>
          <w:rFonts w:ascii="Tw Cen MT" w:hAnsi="Tw Cen MT"/>
          <w:sz w:val="24"/>
          <w:szCs w:val="24"/>
          <w:lang w:eastAsia="en-GB"/>
        </w:rPr>
      </w:pPr>
    </w:p>
    <w:p w:rsidR="00B219AB" w:rsidRDefault="00B219AB" w:rsidP="00B219AB">
      <w:pPr>
        <w:pStyle w:val="NoSpacing"/>
        <w:jc w:val="both"/>
        <w:rPr>
          <w:rFonts w:ascii="Tw Cen MT" w:hAnsi="Tw Cen MT"/>
          <w:sz w:val="24"/>
          <w:szCs w:val="24"/>
          <w:lang w:eastAsia="en-GB"/>
        </w:rPr>
      </w:pPr>
      <w:r w:rsidRPr="00B219AB">
        <w:rPr>
          <w:rFonts w:ascii="Tw Cen MT" w:hAnsi="Tw Cen MT"/>
          <w:sz w:val="24"/>
          <w:szCs w:val="24"/>
          <w:lang w:eastAsia="en-GB"/>
        </w:rPr>
        <w:t>T</w:t>
      </w:r>
      <w:r>
        <w:rPr>
          <w:rFonts w:ascii="Tw Cen MT" w:hAnsi="Tw Cen MT"/>
          <w:sz w:val="24"/>
          <w:szCs w:val="24"/>
          <w:lang w:eastAsia="en-GB"/>
        </w:rPr>
        <w:t>he storing of groundnuts in sacks was predominant with 44% storing in sacks placed on pallets inside their houses, 21% in new sacks placed on the ground inside the house, 24% in used sacks on pallets and 11% in used sack placed on the ground inside the house (Table 12).</w:t>
      </w:r>
    </w:p>
    <w:p w:rsidR="00B219AB" w:rsidRDefault="00B219AB" w:rsidP="00B219AB">
      <w:pPr>
        <w:pStyle w:val="NoSpacing"/>
        <w:jc w:val="both"/>
        <w:rPr>
          <w:rFonts w:ascii="Tw Cen MT" w:hAnsi="Tw Cen MT"/>
          <w:sz w:val="24"/>
          <w:szCs w:val="24"/>
          <w:lang w:eastAsia="en-GB"/>
        </w:rPr>
      </w:pPr>
    </w:p>
    <w:p w:rsidR="005B3465" w:rsidRDefault="005B3465" w:rsidP="00B219AB">
      <w:pPr>
        <w:pStyle w:val="NoSpacing"/>
        <w:jc w:val="both"/>
        <w:rPr>
          <w:rFonts w:ascii="Tw Cen MT" w:hAnsi="Tw Cen MT"/>
          <w:sz w:val="24"/>
          <w:szCs w:val="24"/>
          <w:lang w:eastAsia="en-GB"/>
        </w:rPr>
      </w:pPr>
    </w:p>
    <w:p w:rsidR="00B219AB" w:rsidRDefault="00B219AB" w:rsidP="00B219AB">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12</w:t>
      </w:r>
      <w:r w:rsidRPr="002623F7">
        <w:rPr>
          <w:rFonts w:ascii="Tw Cen MT" w:hAnsi="Tw Cen MT"/>
          <w:b/>
          <w:sz w:val="20"/>
          <w:szCs w:val="20"/>
        </w:rPr>
        <w:t xml:space="preserve">: </w:t>
      </w:r>
      <w:r>
        <w:rPr>
          <w:rFonts w:ascii="Tw Cen MT" w:hAnsi="Tw Cen MT"/>
          <w:b/>
          <w:sz w:val="20"/>
          <w:szCs w:val="20"/>
        </w:rPr>
        <w:t xml:space="preserve">Methods used to store groundnuts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383"/>
        <w:gridCol w:w="1350"/>
        <w:gridCol w:w="1260"/>
        <w:gridCol w:w="1170"/>
        <w:gridCol w:w="1087"/>
        <w:gridCol w:w="1077"/>
        <w:gridCol w:w="806"/>
      </w:tblGrid>
      <w:tr w:rsidR="00B855EE" w:rsidRPr="00B855EE" w:rsidTr="00B855EE">
        <w:trPr>
          <w:trHeight w:val="945"/>
        </w:trPr>
        <w:tc>
          <w:tcPr>
            <w:tcW w:w="1137" w:type="dxa"/>
            <w:shd w:val="clear" w:color="auto" w:fill="EEECE1" w:themeFill="background2"/>
            <w:noWrap/>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District</w:t>
            </w:r>
          </w:p>
        </w:tc>
        <w:tc>
          <w:tcPr>
            <w:tcW w:w="1383" w:type="dxa"/>
            <w:shd w:val="clear" w:color="auto" w:fill="EEECE1" w:themeFill="background2"/>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Shelled in used bags on ground inside house</w:t>
            </w:r>
          </w:p>
        </w:tc>
        <w:tc>
          <w:tcPr>
            <w:tcW w:w="1350" w:type="dxa"/>
            <w:shd w:val="clear" w:color="auto" w:fill="EEECE1" w:themeFill="background2"/>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Shelled in new bags on ground inside house</w:t>
            </w:r>
          </w:p>
        </w:tc>
        <w:tc>
          <w:tcPr>
            <w:tcW w:w="1260" w:type="dxa"/>
            <w:shd w:val="clear" w:color="auto" w:fill="EEECE1" w:themeFill="background2"/>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Shelled in new bags on pallets inside house</w:t>
            </w:r>
          </w:p>
        </w:tc>
        <w:tc>
          <w:tcPr>
            <w:tcW w:w="1170" w:type="dxa"/>
            <w:shd w:val="clear" w:color="auto" w:fill="EEECE1" w:themeFill="background2"/>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Shelled, used bags on pallets inside house</w:t>
            </w:r>
          </w:p>
        </w:tc>
        <w:tc>
          <w:tcPr>
            <w:tcW w:w="1087" w:type="dxa"/>
            <w:shd w:val="clear" w:color="auto" w:fill="EEECE1" w:themeFill="background2"/>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Unshelled in traditional nkhokwe</w:t>
            </w:r>
          </w:p>
        </w:tc>
        <w:tc>
          <w:tcPr>
            <w:tcW w:w="1077" w:type="dxa"/>
            <w:shd w:val="clear" w:color="auto" w:fill="EEECE1" w:themeFill="background2"/>
            <w:vAlign w:val="bottom"/>
            <w:hideMark/>
          </w:tcPr>
          <w:p w:rsidR="00016630" w:rsidRPr="00B855EE" w:rsidRDefault="00F82756"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Unshelled</w:t>
            </w:r>
            <w:r w:rsidR="00016630" w:rsidRPr="00B855EE">
              <w:rPr>
                <w:rFonts w:ascii="Arial" w:eastAsia="Times New Roman" w:hAnsi="Arial" w:cs="Arial"/>
                <w:b/>
                <w:color w:val="000000"/>
                <w:sz w:val="18"/>
                <w:szCs w:val="18"/>
              </w:rPr>
              <w:t xml:space="preserve"> improved nkhokwe</w:t>
            </w:r>
          </w:p>
        </w:tc>
        <w:tc>
          <w:tcPr>
            <w:tcW w:w="806" w:type="dxa"/>
            <w:shd w:val="clear" w:color="auto" w:fill="EEECE1" w:themeFill="background2"/>
            <w:noWrap/>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Total</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Dedza</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4</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5</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6</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7</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22</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18%</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23%</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27%</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32%</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Zomba</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7</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9</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22%</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78%</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Chikhwawa</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9</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90%</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Balaka</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17</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21</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3</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51</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33%</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41%</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6%</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Ntcheu</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8</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13</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25</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8%</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32%</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52%</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8%</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Nsanje</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8</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18</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56%</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44%</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016630" w:rsidTr="00B855EE">
        <w:trPr>
          <w:trHeight w:val="315"/>
        </w:trPr>
        <w:tc>
          <w:tcPr>
            <w:tcW w:w="1137" w:type="dxa"/>
            <w:shd w:val="clear" w:color="auto" w:fill="auto"/>
            <w:noWrap/>
            <w:vAlign w:val="bottom"/>
            <w:hideMark/>
          </w:tcPr>
          <w:p w:rsidR="00016630" w:rsidRPr="00F82756" w:rsidRDefault="00016630" w:rsidP="005B3465">
            <w:pPr>
              <w:spacing w:after="0" w:line="240" w:lineRule="auto"/>
              <w:rPr>
                <w:rFonts w:ascii="Arial" w:eastAsia="Times New Roman" w:hAnsi="Arial" w:cs="Arial"/>
                <w:color w:val="000000"/>
                <w:sz w:val="18"/>
                <w:szCs w:val="18"/>
              </w:rPr>
            </w:pPr>
            <w:r w:rsidRPr="00F82756">
              <w:rPr>
                <w:rFonts w:ascii="Arial" w:eastAsia="Times New Roman" w:hAnsi="Arial" w:cs="Arial"/>
                <w:color w:val="000000"/>
                <w:sz w:val="18"/>
                <w:szCs w:val="18"/>
              </w:rPr>
              <w:t>Ma</w:t>
            </w:r>
            <w:r w:rsidR="005B3465">
              <w:rPr>
                <w:rFonts w:ascii="Arial" w:eastAsia="Times New Roman" w:hAnsi="Arial" w:cs="Arial"/>
                <w:color w:val="000000"/>
                <w:sz w:val="18"/>
                <w:szCs w:val="18"/>
              </w:rPr>
              <w:t>ngochi</w:t>
            </w: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6</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8</w:t>
            </w:r>
          </w:p>
        </w:tc>
      </w:tr>
      <w:tr w:rsidR="00016630" w:rsidRPr="00016630" w:rsidTr="00B855EE">
        <w:trPr>
          <w:trHeight w:val="315"/>
        </w:trPr>
        <w:tc>
          <w:tcPr>
            <w:tcW w:w="113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p>
        </w:tc>
        <w:tc>
          <w:tcPr>
            <w:tcW w:w="1383"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35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26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25%</w:t>
            </w:r>
          </w:p>
        </w:tc>
        <w:tc>
          <w:tcPr>
            <w:tcW w:w="1170"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75%</w:t>
            </w:r>
          </w:p>
        </w:tc>
        <w:tc>
          <w:tcPr>
            <w:tcW w:w="108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1077"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0%</w:t>
            </w:r>
          </w:p>
        </w:tc>
        <w:tc>
          <w:tcPr>
            <w:tcW w:w="806" w:type="dxa"/>
            <w:shd w:val="clear" w:color="auto" w:fill="auto"/>
            <w:noWrap/>
            <w:vAlign w:val="bottom"/>
            <w:hideMark/>
          </w:tcPr>
          <w:p w:rsidR="00016630" w:rsidRPr="00F82756" w:rsidRDefault="00016630" w:rsidP="00016630">
            <w:pPr>
              <w:spacing w:after="0" w:line="240" w:lineRule="auto"/>
              <w:jc w:val="right"/>
              <w:rPr>
                <w:rFonts w:ascii="Arial" w:eastAsia="Times New Roman" w:hAnsi="Arial" w:cs="Arial"/>
                <w:color w:val="000000"/>
                <w:sz w:val="18"/>
                <w:szCs w:val="18"/>
              </w:rPr>
            </w:pPr>
            <w:r w:rsidRPr="00F82756">
              <w:rPr>
                <w:rFonts w:ascii="Arial" w:eastAsia="Times New Roman" w:hAnsi="Arial" w:cs="Arial"/>
                <w:color w:val="000000"/>
                <w:sz w:val="18"/>
                <w:szCs w:val="18"/>
              </w:rPr>
              <w:t>100%</w:t>
            </w:r>
          </w:p>
        </w:tc>
      </w:tr>
      <w:tr w:rsidR="00016630" w:rsidRPr="00B855EE" w:rsidTr="00B855EE">
        <w:trPr>
          <w:trHeight w:val="315"/>
        </w:trPr>
        <w:tc>
          <w:tcPr>
            <w:tcW w:w="1137" w:type="dxa"/>
            <w:shd w:val="clear" w:color="auto" w:fill="auto"/>
            <w:noWrap/>
            <w:vAlign w:val="bottom"/>
            <w:hideMark/>
          </w:tcPr>
          <w:p w:rsidR="00016630" w:rsidRPr="00B855EE" w:rsidRDefault="00016630" w:rsidP="00016630">
            <w:pPr>
              <w:spacing w:after="0" w:line="240" w:lineRule="auto"/>
              <w:rPr>
                <w:rFonts w:ascii="Arial" w:eastAsia="Times New Roman" w:hAnsi="Arial" w:cs="Arial"/>
                <w:b/>
                <w:color w:val="000000"/>
                <w:sz w:val="18"/>
                <w:szCs w:val="18"/>
              </w:rPr>
            </w:pPr>
            <w:r w:rsidRPr="00B855EE">
              <w:rPr>
                <w:rFonts w:ascii="Arial" w:eastAsia="Times New Roman" w:hAnsi="Arial" w:cs="Arial"/>
                <w:b/>
                <w:color w:val="000000"/>
                <w:sz w:val="18"/>
                <w:szCs w:val="18"/>
              </w:rPr>
              <w:t>Total</w:t>
            </w:r>
          </w:p>
        </w:tc>
        <w:tc>
          <w:tcPr>
            <w:tcW w:w="1383"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16</w:t>
            </w:r>
          </w:p>
        </w:tc>
        <w:tc>
          <w:tcPr>
            <w:tcW w:w="1350"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30</w:t>
            </w:r>
          </w:p>
        </w:tc>
        <w:tc>
          <w:tcPr>
            <w:tcW w:w="1260"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63</w:t>
            </w:r>
          </w:p>
        </w:tc>
        <w:tc>
          <w:tcPr>
            <w:tcW w:w="1170"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34</w:t>
            </w:r>
          </w:p>
        </w:tc>
        <w:tc>
          <w:tcPr>
            <w:tcW w:w="1087"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0</w:t>
            </w:r>
          </w:p>
        </w:tc>
        <w:tc>
          <w:tcPr>
            <w:tcW w:w="1077"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0</w:t>
            </w:r>
          </w:p>
        </w:tc>
        <w:tc>
          <w:tcPr>
            <w:tcW w:w="806"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143</w:t>
            </w:r>
          </w:p>
        </w:tc>
      </w:tr>
      <w:tr w:rsidR="00016630" w:rsidRPr="00B855EE" w:rsidTr="00B855EE">
        <w:trPr>
          <w:trHeight w:val="315"/>
        </w:trPr>
        <w:tc>
          <w:tcPr>
            <w:tcW w:w="1137"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p>
        </w:tc>
        <w:tc>
          <w:tcPr>
            <w:tcW w:w="1383"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11%</w:t>
            </w:r>
          </w:p>
        </w:tc>
        <w:tc>
          <w:tcPr>
            <w:tcW w:w="1350"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21%</w:t>
            </w:r>
          </w:p>
        </w:tc>
        <w:tc>
          <w:tcPr>
            <w:tcW w:w="1260"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44%</w:t>
            </w:r>
          </w:p>
        </w:tc>
        <w:tc>
          <w:tcPr>
            <w:tcW w:w="1170"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24%</w:t>
            </w:r>
          </w:p>
        </w:tc>
        <w:tc>
          <w:tcPr>
            <w:tcW w:w="1087"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0%</w:t>
            </w:r>
          </w:p>
        </w:tc>
        <w:tc>
          <w:tcPr>
            <w:tcW w:w="1077"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0%</w:t>
            </w:r>
          </w:p>
        </w:tc>
        <w:tc>
          <w:tcPr>
            <w:tcW w:w="806" w:type="dxa"/>
            <w:shd w:val="clear" w:color="auto" w:fill="auto"/>
            <w:noWrap/>
            <w:vAlign w:val="bottom"/>
            <w:hideMark/>
          </w:tcPr>
          <w:p w:rsidR="00016630" w:rsidRPr="00B855EE" w:rsidRDefault="00016630" w:rsidP="00016630">
            <w:pPr>
              <w:spacing w:after="0" w:line="240" w:lineRule="auto"/>
              <w:jc w:val="right"/>
              <w:rPr>
                <w:rFonts w:ascii="Arial" w:eastAsia="Times New Roman" w:hAnsi="Arial" w:cs="Arial"/>
                <w:b/>
                <w:color w:val="000000"/>
                <w:sz w:val="18"/>
                <w:szCs w:val="18"/>
              </w:rPr>
            </w:pPr>
            <w:r w:rsidRPr="00B855EE">
              <w:rPr>
                <w:rFonts w:ascii="Arial" w:eastAsia="Times New Roman" w:hAnsi="Arial" w:cs="Arial"/>
                <w:b/>
                <w:color w:val="000000"/>
                <w:sz w:val="18"/>
                <w:szCs w:val="18"/>
              </w:rPr>
              <w:t>100%</w:t>
            </w:r>
          </w:p>
        </w:tc>
      </w:tr>
    </w:tbl>
    <w:p w:rsidR="00016630" w:rsidRPr="00EC1E54" w:rsidRDefault="00016630" w:rsidP="00EC1E54">
      <w:pPr>
        <w:pStyle w:val="NoSpacing"/>
        <w:rPr>
          <w:rFonts w:ascii="Tw Cen MT" w:hAnsi="Tw Cen MT"/>
          <w:sz w:val="24"/>
          <w:szCs w:val="24"/>
          <w:lang w:eastAsia="en-GB"/>
        </w:rPr>
      </w:pPr>
    </w:p>
    <w:p w:rsidR="00EC1E54" w:rsidRDefault="00EC1E54" w:rsidP="00472B5E">
      <w:pPr>
        <w:pStyle w:val="NoSpacing"/>
        <w:jc w:val="both"/>
        <w:rPr>
          <w:rFonts w:ascii="Tw Cen MT" w:hAnsi="Tw Cen MT"/>
          <w:sz w:val="24"/>
          <w:szCs w:val="24"/>
          <w:lang w:eastAsia="en-GB"/>
        </w:rPr>
      </w:pPr>
      <w:r w:rsidRPr="00EC1E54">
        <w:rPr>
          <w:rFonts w:ascii="Tw Cen MT" w:hAnsi="Tw Cen MT"/>
          <w:sz w:val="24"/>
          <w:szCs w:val="24"/>
          <w:lang w:eastAsia="en-GB"/>
        </w:rPr>
        <w:t>Almost 77% of the far</w:t>
      </w:r>
      <w:r>
        <w:rPr>
          <w:rFonts w:ascii="Tw Cen MT" w:hAnsi="Tw Cen MT"/>
          <w:sz w:val="24"/>
          <w:szCs w:val="24"/>
          <w:lang w:eastAsia="en-GB"/>
        </w:rPr>
        <w:t>mers experienced loss during storage</w:t>
      </w:r>
      <w:r w:rsidR="001E4C56">
        <w:rPr>
          <w:rFonts w:ascii="Tw Cen MT" w:hAnsi="Tw Cen MT"/>
          <w:sz w:val="24"/>
          <w:szCs w:val="24"/>
          <w:lang w:eastAsia="en-GB"/>
        </w:rPr>
        <w:t xml:space="preserve"> and the main causes were rodents and mould growth. </w:t>
      </w:r>
      <w:r>
        <w:rPr>
          <w:rFonts w:ascii="Tw Cen MT" w:hAnsi="Tw Cen MT"/>
          <w:sz w:val="24"/>
          <w:szCs w:val="24"/>
          <w:lang w:eastAsia="en-GB"/>
        </w:rPr>
        <w:t xml:space="preserve">Of these 56.5% reported losses of less than 10%. </w:t>
      </w:r>
      <w:r w:rsidR="00472B5E">
        <w:rPr>
          <w:rFonts w:ascii="Tw Cen MT" w:hAnsi="Tw Cen MT"/>
          <w:sz w:val="24"/>
          <w:szCs w:val="24"/>
          <w:lang w:eastAsia="en-GB"/>
        </w:rPr>
        <w:t xml:space="preserve">Only 20.8% applied pesticides to the groundnuts during storage and the main pesticide was actellic dust which was used by 71.4%. The other pesticide used was ash from crop residues which was used by 21.4%. </w:t>
      </w:r>
      <w:r w:rsidR="001E4C56">
        <w:rPr>
          <w:rFonts w:ascii="Tw Cen MT" w:hAnsi="Tw Cen MT"/>
          <w:sz w:val="24"/>
          <w:szCs w:val="24"/>
          <w:lang w:eastAsia="en-GB"/>
        </w:rPr>
        <w:t>A</w:t>
      </w:r>
      <w:r w:rsidR="00472B5E">
        <w:rPr>
          <w:rFonts w:ascii="Tw Cen MT" w:hAnsi="Tw Cen MT"/>
          <w:sz w:val="24"/>
          <w:szCs w:val="24"/>
          <w:lang w:eastAsia="en-GB"/>
        </w:rPr>
        <w:t>lmost 65% of the farmers did not consider storability as factor in deciding whether to grow groundnuts or not.</w:t>
      </w:r>
    </w:p>
    <w:p w:rsidR="00472B5E" w:rsidRDefault="00472B5E" w:rsidP="00472B5E">
      <w:pPr>
        <w:pStyle w:val="NoSpacing"/>
        <w:jc w:val="both"/>
        <w:rPr>
          <w:rFonts w:ascii="Tw Cen MT" w:hAnsi="Tw Cen MT"/>
          <w:sz w:val="24"/>
          <w:szCs w:val="24"/>
          <w:lang w:eastAsia="en-GB"/>
        </w:rPr>
      </w:pPr>
    </w:p>
    <w:p w:rsidR="001E4C56" w:rsidRDefault="001E4C56" w:rsidP="00472B5E">
      <w:pPr>
        <w:pStyle w:val="NoSpacing"/>
        <w:jc w:val="both"/>
        <w:rPr>
          <w:rFonts w:ascii="Tw Cen MT" w:hAnsi="Tw Cen MT"/>
          <w:sz w:val="24"/>
          <w:szCs w:val="24"/>
          <w:lang w:eastAsia="en-GB"/>
        </w:rPr>
      </w:pPr>
      <w:r>
        <w:rPr>
          <w:rFonts w:ascii="Tw Cen MT" w:hAnsi="Tw Cen MT"/>
          <w:sz w:val="24"/>
          <w:szCs w:val="24"/>
          <w:lang w:eastAsia="en-GB"/>
        </w:rPr>
        <w:t>The main challenges that farmers encountered during storage of groundnuts were lack of resources to purchase sacks and lack of knowledge regarding what type of pesticides to apply and at what rate. Again this may be explained by that Most of the farmers (60%) did not undergo any training in proper methods of storing groundnuts.</w:t>
      </w:r>
    </w:p>
    <w:p w:rsidR="001E4C56" w:rsidRPr="00EC1E54" w:rsidRDefault="001E4C56" w:rsidP="00472B5E">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50" w:name="_Toc401307828"/>
      <w:r w:rsidRPr="000B3135">
        <w:rPr>
          <w:b/>
          <w:lang w:val="en-GB" w:eastAsia="en-GB"/>
        </w:rPr>
        <w:t>Groundnuts crop losses during marketing</w:t>
      </w:r>
      <w:bookmarkEnd w:id="50"/>
    </w:p>
    <w:p w:rsidR="00472B5E" w:rsidRDefault="00472B5E" w:rsidP="00472B5E">
      <w:pPr>
        <w:pStyle w:val="NoSpacing"/>
        <w:jc w:val="both"/>
        <w:rPr>
          <w:rFonts w:ascii="Tw Cen MT" w:hAnsi="Tw Cen MT"/>
          <w:sz w:val="24"/>
          <w:szCs w:val="24"/>
          <w:lang w:eastAsia="en-GB"/>
        </w:rPr>
      </w:pPr>
    </w:p>
    <w:p w:rsidR="00472B5E" w:rsidRDefault="00472B5E" w:rsidP="00472B5E">
      <w:pPr>
        <w:pStyle w:val="NoSpacing"/>
        <w:jc w:val="both"/>
        <w:rPr>
          <w:rFonts w:ascii="Tw Cen MT" w:hAnsi="Tw Cen MT"/>
          <w:sz w:val="24"/>
          <w:szCs w:val="24"/>
          <w:lang w:eastAsia="en-GB"/>
        </w:rPr>
      </w:pPr>
      <w:r>
        <w:rPr>
          <w:rFonts w:ascii="Tw Cen MT" w:hAnsi="Tw Cen MT"/>
          <w:sz w:val="24"/>
          <w:szCs w:val="24"/>
          <w:lang w:eastAsia="en-GB"/>
        </w:rPr>
        <w:t xml:space="preserve">About 58% of the farmers sold groundnuts. Of these 46.6% sold 25% of their annual harvest, 20.7% sold 50% of their harvest and 24% sold 75% of their annual production. Vendors were the main buyers of groundnuts. Vendors from town bought from 46.4% of the farmers </w:t>
      </w:r>
      <w:r w:rsidR="00AE6C1C">
        <w:rPr>
          <w:rFonts w:ascii="Tw Cen MT" w:hAnsi="Tw Cen MT"/>
          <w:sz w:val="24"/>
          <w:szCs w:val="24"/>
          <w:lang w:eastAsia="en-GB"/>
        </w:rPr>
        <w:t>and vendors from within the community were the main market for 23.2% of the farmers while neighbours were the market for 21.4%. Farmers mostly sold from their homes (42.4%) and at the local market (39%). The rest sold either in the nearest major town (10.2%) or at the market at the trading centre (8.5%). The main players in selling of groundnuts were men. The main challenge faced by the farmers was the low prices offered by buyers.</w:t>
      </w:r>
    </w:p>
    <w:p w:rsidR="001E4C56" w:rsidRDefault="001E4C56" w:rsidP="00472B5E">
      <w:pPr>
        <w:pStyle w:val="NoSpacing"/>
        <w:jc w:val="both"/>
        <w:rPr>
          <w:rFonts w:ascii="Tw Cen MT" w:hAnsi="Tw Cen MT"/>
          <w:sz w:val="24"/>
          <w:szCs w:val="24"/>
          <w:lang w:eastAsia="en-GB"/>
        </w:rPr>
      </w:pPr>
    </w:p>
    <w:p w:rsidR="00932FFA" w:rsidRPr="00472B5E" w:rsidRDefault="00932FFA" w:rsidP="00472B5E">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51" w:name="_Toc401307829"/>
      <w:r w:rsidRPr="000B3135">
        <w:rPr>
          <w:b/>
          <w:lang w:val="en-GB" w:eastAsia="en-GB"/>
        </w:rPr>
        <w:lastRenderedPageBreak/>
        <w:t>Groundnuts crop losses during home to market transportation</w:t>
      </w:r>
      <w:bookmarkEnd w:id="51"/>
    </w:p>
    <w:p w:rsidR="001E4C56" w:rsidRDefault="001E4C56" w:rsidP="00AE6C1C">
      <w:pPr>
        <w:pStyle w:val="NoSpacing"/>
        <w:jc w:val="both"/>
        <w:rPr>
          <w:rFonts w:ascii="Tw Cen MT" w:hAnsi="Tw Cen MT"/>
          <w:sz w:val="24"/>
          <w:szCs w:val="24"/>
          <w:lang w:eastAsia="en-GB"/>
        </w:rPr>
      </w:pPr>
    </w:p>
    <w:p w:rsidR="00AE6C1C" w:rsidRDefault="00AE6C1C" w:rsidP="00AE6C1C">
      <w:pPr>
        <w:pStyle w:val="NoSpacing"/>
        <w:jc w:val="both"/>
        <w:rPr>
          <w:rFonts w:ascii="Tw Cen MT" w:hAnsi="Tw Cen MT"/>
          <w:sz w:val="24"/>
          <w:szCs w:val="24"/>
          <w:lang w:eastAsia="en-GB"/>
        </w:rPr>
      </w:pPr>
      <w:r>
        <w:rPr>
          <w:rFonts w:ascii="Tw Cen MT" w:hAnsi="Tw Cen MT"/>
          <w:sz w:val="24"/>
          <w:szCs w:val="24"/>
          <w:lang w:eastAsia="en-GB"/>
        </w:rPr>
        <w:t xml:space="preserve">Of the farmers who sold groundnuts at the market 77.8% carried them on their heads in baskets and 22.2% used own bicycles as a means of transport. Only 26.7% experienced losses during transport to the market and the major cause was produce falling to </w:t>
      </w:r>
      <w:r w:rsidR="00B01389">
        <w:rPr>
          <w:rFonts w:ascii="Tw Cen MT" w:hAnsi="Tw Cen MT"/>
          <w:sz w:val="24"/>
          <w:szCs w:val="24"/>
          <w:lang w:eastAsia="en-GB"/>
        </w:rPr>
        <w:t>t</w:t>
      </w:r>
      <w:r>
        <w:rPr>
          <w:rFonts w:ascii="Tw Cen MT" w:hAnsi="Tw Cen MT"/>
          <w:sz w:val="24"/>
          <w:szCs w:val="24"/>
          <w:lang w:eastAsia="en-GB"/>
        </w:rPr>
        <w:t>he ground.</w:t>
      </w:r>
    </w:p>
    <w:p w:rsidR="000620E9" w:rsidRPr="00AE6C1C" w:rsidRDefault="000620E9" w:rsidP="00AE6C1C">
      <w:pPr>
        <w:pStyle w:val="NoSpacing"/>
        <w:jc w:val="both"/>
        <w:rPr>
          <w:rFonts w:ascii="Tw Cen MT" w:hAnsi="Tw Cen MT"/>
          <w:sz w:val="24"/>
          <w:szCs w:val="24"/>
          <w:lang w:eastAsia="en-GB"/>
        </w:rPr>
      </w:pPr>
    </w:p>
    <w:p w:rsidR="009B50D6" w:rsidRPr="000B3135" w:rsidRDefault="009B50D6" w:rsidP="000B3135">
      <w:pPr>
        <w:pStyle w:val="Heading3"/>
        <w:numPr>
          <w:ilvl w:val="2"/>
          <w:numId w:val="6"/>
        </w:numPr>
        <w:rPr>
          <w:rFonts w:ascii="Tw Cen MT" w:hAnsi="Tw Cen MT"/>
          <w:b/>
        </w:rPr>
      </w:pPr>
      <w:bookmarkStart w:id="52" w:name="_Toc401307830"/>
      <w:r w:rsidRPr="000B3135">
        <w:rPr>
          <w:rFonts w:ascii="Tw Cen MT" w:hAnsi="Tw Cen MT"/>
          <w:b/>
        </w:rPr>
        <w:t>Vegetables</w:t>
      </w:r>
      <w:bookmarkEnd w:id="52"/>
    </w:p>
    <w:p w:rsidR="009B50D6" w:rsidRPr="000B3135" w:rsidRDefault="009B50D6" w:rsidP="000B3135">
      <w:pPr>
        <w:pStyle w:val="Heading4"/>
        <w:numPr>
          <w:ilvl w:val="3"/>
          <w:numId w:val="6"/>
        </w:numPr>
        <w:rPr>
          <w:b/>
          <w:lang w:val="en-GB" w:eastAsia="en-GB"/>
        </w:rPr>
      </w:pPr>
      <w:bookmarkStart w:id="53" w:name="_Toc401307831"/>
      <w:r w:rsidRPr="000B3135">
        <w:rPr>
          <w:b/>
          <w:lang w:val="en-GB" w:eastAsia="en-GB"/>
        </w:rPr>
        <w:t>Vegetable Production</w:t>
      </w:r>
      <w:bookmarkEnd w:id="53"/>
    </w:p>
    <w:p w:rsidR="00AE6C1C" w:rsidRDefault="00AE6C1C" w:rsidP="00AE6C1C">
      <w:pPr>
        <w:pStyle w:val="NoSpacing"/>
        <w:jc w:val="both"/>
        <w:rPr>
          <w:rFonts w:ascii="Tw Cen MT" w:hAnsi="Tw Cen MT"/>
          <w:sz w:val="24"/>
          <w:szCs w:val="24"/>
          <w:lang w:eastAsia="en-GB"/>
        </w:rPr>
      </w:pPr>
    </w:p>
    <w:p w:rsidR="00AE6C1C" w:rsidRDefault="00AE6C1C" w:rsidP="00AE6C1C">
      <w:pPr>
        <w:pStyle w:val="NoSpacing"/>
        <w:jc w:val="both"/>
        <w:rPr>
          <w:rFonts w:ascii="Tw Cen MT" w:hAnsi="Tw Cen MT"/>
          <w:sz w:val="24"/>
          <w:szCs w:val="24"/>
          <w:lang w:eastAsia="en-GB"/>
        </w:rPr>
      </w:pPr>
      <w:r>
        <w:rPr>
          <w:rFonts w:ascii="Tw Cen MT" w:hAnsi="Tw Cen MT"/>
          <w:sz w:val="24"/>
          <w:szCs w:val="24"/>
          <w:lang w:eastAsia="en-GB"/>
        </w:rPr>
        <w:t xml:space="preserve">Table 13 shows the </w:t>
      </w:r>
      <w:r w:rsidR="00B01389">
        <w:rPr>
          <w:rFonts w:ascii="Tw Cen MT" w:hAnsi="Tw Cen MT"/>
          <w:sz w:val="24"/>
          <w:szCs w:val="24"/>
          <w:lang w:eastAsia="en-GB"/>
        </w:rPr>
        <w:t xml:space="preserve">types of </w:t>
      </w:r>
      <w:r>
        <w:rPr>
          <w:rFonts w:ascii="Tw Cen MT" w:hAnsi="Tw Cen MT"/>
          <w:sz w:val="24"/>
          <w:szCs w:val="24"/>
          <w:lang w:eastAsia="en-GB"/>
        </w:rPr>
        <w:t xml:space="preserve">vegetables grown in the study area. </w:t>
      </w:r>
      <w:r w:rsidR="00B01389">
        <w:rPr>
          <w:rFonts w:ascii="Tw Cen MT" w:hAnsi="Tw Cen MT"/>
          <w:sz w:val="24"/>
          <w:szCs w:val="24"/>
          <w:lang w:eastAsia="en-GB"/>
        </w:rPr>
        <w:t xml:space="preserve">Mustard and rape were the main vegetables grown. </w:t>
      </w:r>
      <w:r>
        <w:rPr>
          <w:rFonts w:ascii="Tw Cen MT" w:hAnsi="Tw Cen MT"/>
          <w:sz w:val="24"/>
          <w:szCs w:val="24"/>
          <w:lang w:eastAsia="en-GB"/>
        </w:rPr>
        <w:t>Others that were mentioned during FGDs and by key informants included tomatoes</w:t>
      </w:r>
      <w:r w:rsidR="005346FC">
        <w:rPr>
          <w:rFonts w:ascii="Tw Cen MT" w:hAnsi="Tw Cen MT"/>
          <w:sz w:val="24"/>
          <w:szCs w:val="24"/>
          <w:lang w:eastAsia="en-GB"/>
        </w:rPr>
        <w:t>, Chinese cabbage</w:t>
      </w:r>
      <w:r>
        <w:rPr>
          <w:rFonts w:ascii="Tw Cen MT" w:hAnsi="Tw Cen MT"/>
          <w:sz w:val="24"/>
          <w:szCs w:val="24"/>
          <w:lang w:eastAsia="en-GB"/>
        </w:rPr>
        <w:t xml:space="preserve"> and pumpkin leaves.</w:t>
      </w:r>
      <w:r w:rsidR="00B01389">
        <w:rPr>
          <w:rFonts w:ascii="Tw Cen MT" w:hAnsi="Tw Cen MT"/>
          <w:sz w:val="24"/>
          <w:szCs w:val="24"/>
          <w:lang w:eastAsia="en-GB"/>
        </w:rPr>
        <w:t xml:space="preserve"> In general, not many of the farmers in the study area grow vegetables.</w:t>
      </w:r>
    </w:p>
    <w:p w:rsidR="00AE6C1C" w:rsidRDefault="00AE6C1C" w:rsidP="00AE6C1C">
      <w:pPr>
        <w:pStyle w:val="NoSpacing"/>
        <w:jc w:val="both"/>
        <w:rPr>
          <w:rFonts w:ascii="Tw Cen MT" w:hAnsi="Tw Cen MT"/>
          <w:sz w:val="24"/>
          <w:szCs w:val="24"/>
          <w:lang w:eastAsia="en-GB"/>
        </w:rPr>
      </w:pPr>
    </w:p>
    <w:p w:rsidR="00AE6C1C" w:rsidRDefault="00AE6C1C" w:rsidP="00AE6C1C">
      <w:pPr>
        <w:pStyle w:val="NoSpacing"/>
        <w:jc w:val="both"/>
        <w:rPr>
          <w:rFonts w:ascii="Tw Cen MT" w:hAnsi="Tw Cen MT"/>
          <w:b/>
          <w:sz w:val="20"/>
          <w:szCs w:val="20"/>
        </w:rPr>
      </w:pPr>
      <w:r w:rsidRPr="002623F7">
        <w:rPr>
          <w:rFonts w:ascii="Tw Cen MT" w:hAnsi="Tw Cen MT"/>
          <w:b/>
          <w:sz w:val="20"/>
          <w:szCs w:val="20"/>
        </w:rPr>
        <w:t xml:space="preserve">Table </w:t>
      </w:r>
      <w:r>
        <w:rPr>
          <w:rFonts w:ascii="Tw Cen MT" w:hAnsi="Tw Cen MT"/>
          <w:b/>
          <w:sz w:val="20"/>
          <w:szCs w:val="20"/>
        </w:rPr>
        <w:t>13</w:t>
      </w:r>
      <w:r w:rsidRPr="002623F7">
        <w:rPr>
          <w:rFonts w:ascii="Tw Cen MT" w:hAnsi="Tw Cen MT"/>
          <w:b/>
          <w:sz w:val="20"/>
          <w:szCs w:val="20"/>
        </w:rPr>
        <w:t xml:space="preserve">: </w:t>
      </w:r>
      <w:r>
        <w:rPr>
          <w:rFonts w:ascii="Tw Cen MT" w:hAnsi="Tw Cen MT"/>
          <w:b/>
          <w:sz w:val="20"/>
          <w:szCs w:val="20"/>
        </w:rPr>
        <w:t>Proportion</w:t>
      </w:r>
      <w:r w:rsidR="00B01389">
        <w:rPr>
          <w:rFonts w:ascii="Tw Cen MT" w:hAnsi="Tw Cen MT"/>
          <w:b/>
          <w:sz w:val="20"/>
          <w:szCs w:val="20"/>
        </w:rPr>
        <w:t xml:space="preserve"> (%)</w:t>
      </w:r>
      <w:r>
        <w:rPr>
          <w:rFonts w:ascii="Tw Cen MT" w:hAnsi="Tw Cen MT"/>
          <w:b/>
          <w:sz w:val="20"/>
          <w:szCs w:val="20"/>
        </w:rPr>
        <w:t xml:space="preserve"> of farmers growing type of vegetables</w:t>
      </w:r>
    </w:p>
    <w:tbl>
      <w:tblPr>
        <w:tblStyle w:val="TableGrid"/>
        <w:tblW w:w="0" w:type="auto"/>
        <w:tblLook w:val="04A0"/>
      </w:tblPr>
      <w:tblGrid>
        <w:gridCol w:w="1908"/>
        <w:gridCol w:w="1260"/>
        <w:gridCol w:w="1260"/>
        <w:gridCol w:w="1260"/>
        <w:gridCol w:w="1260"/>
        <w:gridCol w:w="1440"/>
      </w:tblGrid>
      <w:tr w:rsidR="00AE6C1C" w:rsidTr="005346FC">
        <w:trPr>
          <w:trHeight w:val="87"/>
        </w:trPr>
        <w:tc>
          <w:tcPr>
            <w:tcW w:w="1908" w:type="dxa"/>
            <w:vMerge w:val="restart"/>
            <w:shd w:val="clear" w:color="auto" w:fill="EEECE1" w:themeFill="background2"/>
          </w:tcPr>
          <w:p w:rsidR="00AE6C1C" w:rsidRDefault="00AE6C1C" w:rsidP="00AE6C1C">
            <w:pPr>
              <w:pStyle w:val="NoSpacing"/>
              <w:jc w:val="both"/>
              <w:rPr>
                <w:rFonts w:ascii="Tw Cen MT" w:hAnsi="Tw Cen MT"/>
                <w:b/>
                <w:sz w:val="20"/>
                <w:szCs w:val="20"/>
              </w:rPr>
            </w:pPr>
            <w:r>
              <w:rPr>
                <w:rFonts w:ascii="Tw Cen MT" w:hAnsi="Tw Cen MT"/>
                <w:b/>
                <w:sz w:val="20"/>
                <w:szCs w:val="20"/>
              </w:rPr>
              <w:t>District</w:t>
            </w:r>
          </w:p>
        </w:tc>
        <w:tc>
          <w:tcPr>
            <w:tcW w:w="6480" w:type="dxa"/>
            <w:gridSpan w:val="5"/>
            <w:shd w:val="clear" w:color="auto" w:fill="EEECE1" w:themeFill="background2"/>
          </w:tcPr>
          <w:p w:rsidR="00AE6C1C" w:rsidRDefault="00AE6C1C" w:rsidP="00AE6C1C">
            <w:pPr>
              <w:pStyle w:val="NoSpacing"/>
              <w:jc w:val="center"/>
              <w:rPr>
                <w:rFonts w:ascii="Tw Cen MT" w:hAnsi="Tw Cen MT"/>
                <w:b/>
                <w:sz w:val="20"/>
                <w:szCs w:val="20"/>
              </w:rPr>
            </w:pPr>
            <w:r>
              <w:rPr>
                <w:rFonts w:ascii="Tw Cen MT" w:hAnsi="Tw Cen MT"/>
                <w:b/>
                <w:sz w:val="20"/>
                <w:szCs w:val="20"/>
              </w:rPr>
              <w:t>Type of vegetable</w:t>
            </w:r>
          </w:p>
        </w:tc>
      </w:tr>
      <w:tr w:rsidR="005346FC" w:rsidTr="005346FC">
        <w:trPr>
          <w:trHeight w:val="86"/>
        </w:trPr>
        <w:tc>
          <w:tcPr>
            <w:tcW w:w="1908" w:type="dxa"/>
            <w:vMerge/>
            <w:shd w:val="clear" w:color="auto" w:fill="EEECE1" w:themeFill="background2"/>
          </w:tcPr>
          <w:p w:rsidR="005346FC" w:rsidRDefault="005346FC" w:rsidP="00AE6C1C">
            <w:pPr>
              <w:pStyle w:val="NoSpacing"/>
              <w:jc w:val="both"/>
              <w:rPr>
                <w:rFonts w:ascii="Tw Cen MT" w:hAnsi="Tw Cen MT"/>
                <w:b/>
                <w:sz w:val="20"/>
                <w:szCs w:val="20"/>
              </w:rPr>
            </w:pPr>
          </w:p>
        </w:tc>
        <w:tc>
          <w:tcPr>
            <w:tcW w:w="1260" w:type="dxa"/>
            <w:shd w:val="clear" w:color="auto" w:fill="EEECE1" w:themeFill="background2"/>
          </w:tcPr>
          <w:p w:rsidR="005346FC" w:rsidRDefault="005346FC" w:rsidP="00AE6C1C">
            <w:pPr>
              <w:pStyle w:val="NoSpacing"/>
              <w:jc w:val="both"/>
              <w:rPr>
                <w:rFonts w:ascii="Tw Cen MT" w:hAnsi="Tw Cen MT"/>
                <w:b/>
                <w:sz w:val="20"/>
                <w:szCs w:val="20"/>
              </w:rPr>
            </w:pPr>
            <w:r>
              <w:rPr>
                <w:rFonts w:ascii="Tw Cen MT" w:hAnsi="Tw Cen MT"/>
                <w:b/>
                <w:sz w:val="20"/>
                <w:szCs w:val="20"/>
              </w:rPr>
              <w:t>Cabbage</w:t>
            </w:r>
          </w:p>
        </w:tc>
        <w:tc>
          <w:tcPr>
            <w:tcW w:w="1260" w:type="dxa"/>
            <w:shd w:val="clear" w:color="auto" w:fill="EEECE1" w:themeFill="background2"/>
          </w:tcPr>
          <w:p w:rsidR="005346FC" w:rsidRDefault="005346FC" w:rsidP="00AE6C1C">
            <w:pPr>
              <w:pStyle w:val="NoSpacing"/>
              <w:jc w:val="both"/>
              <w:rPr>
                <w:rFonts w:ascii="Tw Cen MT" w:hAnsi="Tw Cen MT"/>
                <w:b/>
                <w:sz w:val="20"/>
                <w:szCs w:val="20"/>
              </w:rPr>
            </w:pPr>
            <w:r>
              <w:rPr>
                <w:rFonts w:ascii="Tw Cen MT" w:hAnsi="Tw Cen MT"/>
                <w:b/>
                <w:sz w:val="20"/>
                <w:szCs w:val="20"/>
              </w:rPr>
              <w:t>Lettuce</w:t>
            </w:r>
          </w:p>
        </w:tc>
        <w:tc>
          <w:tcPr>
            <w:tcW w:w="1260" w:type="dxa"/>
            <w:shd w:val="clear" w:color="auto" w:fill="EEECE1" w:themeFill="background2"/>
          </w:tcPr>
          <w:p w:rsidR="005346FC" w:rsidRDefault="005346FC" w:rsidP="00AE6C1C">
            <w:pPr>
              <w:pStyle w:val="NoSpacing"/>
              <w:jc w:val="both"/>
              <w:rPr>
                <w:rFonts w:ascii="Tw Cen MT" w:hAnsi="Tw Cen MT"/>
                <w:b/>
                <w:sz w:val="20"/>
                <w:szCs w:val="20"/>
              </w:rPr>
            </w:pPr>
            <w:r>
              <w:rPr>
                <w:rFonts w:ascii="Tw Cen MT" w:hAnsi="Tw Cen MT"/>
                <w:b/>
                <w:sz w:val="20"/>
                <w:szCs w:val="20"/>
              </w:rPr>
              <w:t>Rape</w:t>
            </w:r>
          </w:p>
        </w:tc>
        <w:tc>
          <w:tcPr>
            <w:tcW w:w="1260" w:type="dxa"/>
            <w:shd w:val="clear" w:color="auto" w:fill="EEECE1" w:themeFill="background2"/>
          </w:tcPr>
          <w:p w:rsidR="005346FC" w:rsidRDefault="005346FC" w:rsidP="00AE6C1C">
            <w:pPr>
              <w:pStyle w:val="NoSpacing"/>
              <w:jc w:val="both"/>
              <w:rPr>
                <w:rFonts w:ascii="Tw Cen MT" w:hAnsi="Tw Cen MT"/>
                <w:b/>
                <w:sz w:val="20"/>
                <w:szCs w:val="20"/>
              </w:rPr>
            </w:pPr>
            <w:r>
              <w:rPr>
                <w:rFonts w:ascii="Tw Cen MT" w:hAnsi="Tw Cen MT"/>
                <w:b/>
                <w:sz w:val="20"/>
                <w:szCs w:val="20"/>
              </w:rPr>
              <w:t>Spinach</w:t>
            </w:r>
          </w:p>
        </w:tc>
        <w:tc>
          <w:tcPr>
            <w:tcW w:w="1440" w:type="dxa"/>
            <w:shd w:val="clear" w:color="auto" w:fill="EEECE1" w:themeFill="background2"/>
          </w:tcPr>
          <w:p w:rsidR="005346FC" w:rsidRDefault="005346FC" w:rsidP="00AE6C1C">
            <w:pPr>
              <w:pStyle w:val="NoSpacing"/>
              <w:jc w:val="both"/>
              <w:rPr>
                <w:rFonts w:ascii="Tw Cen MT" w:hAnsi="Tw Cen MT"/>
                <w:b/>
                <w:sz w:val="20"/>
                <w:szCs w:val="20"/>
              </w:rPr>
            </w:pPr>
            <w:r>
              <w:rPr>
                <w:rFonts w:ascii="Tw Cen MT" w:hAnsi="Tw Cen MT"/>
                <w:b/>
                <w:sz w:val="20"/>
                <w:szCs w:val="20"/>
              </w:rPr>
              <w:t>Mustard</w:t>
            </w:r>
          </w:p>
        </w:tc>
      </w:tr>
      <w:tr w:rsidR="005346FC" w:rsidRPr="005346FC" w:rsidTr="005346FC">
        <w:tc>
          <w:tcPr>
            <w:tcW w:w="1908" w:type="dxa"/>
          </w:tcPr>
          <w:p w:rsidR="005346FC" w:rsidRPr="005346FC" w:rsidRDefault="005346FC" w:rsidP="00AE6C1C">
            <w:pPr>
              <w:pStyle w:val="NoSpacing"/>
              <w:jc w:val="both"/>
              <w:rPr>
                <w:rFonts w:ascii="Tw Cen MT" w:hAnsi="Tw Cen MT"/>
                <w:sz w:val="20"/>
                <w:szCs w:val="20"/>
              </w:rPr>
            </w:pPr>
            <w:r w:rsidRPr="005346FC">
              <w:rPr>
                <w:rFonts w:ascii="Tw Cen MT" w:hAnsi="Tw Cen MT"/>
                <w:sz w:val="20"/>
                <w:szCs w:val="20"/>
              </w:rPr>
              <w:t>Dedza</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4.7</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2.3</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20.9</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2.3</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26.2</w:t>
            </w:r>
          </w:p>
        </w:tc>
      </w:tr>
      <w:tr w:rsidR="005346FC" w:rsidRPr="005346FC" w:rsidTr="005346FC">
        <w:tc>
          <w:tcPr>
            <w:tcW w:w="1908" w:type="dxa"/>
          </w:tcPr>
          <w:p w:rsidR="005346FC" w:rsidRPr="005346FC" w:rsidRDefault="005346FC" w:rsidP="00AE6C1C">
            <w:pPr>
              <w:pStyle w:val="NoSpacing"/>
              <w:jc w:val="both"/>
              <w:rPr>
                <w:rFonts w:ascii="Tw Cen MT" w:hAnsi="Tw Cen MT"/>
                <w:sz w:val="20"/>
                <w:szCs w:val="20"/>
              </w:rPr>
            </w:pPr>
            <w:r w:rsidRPr="005346FC">
              <w:rPr>
                <w:rFonts w:ascii="Tw Cen MT" w:hAnsi="Tw Cen MT"/>
                <w:sz w:val="20"/>
                <w:szCs w:val="20"/>
              </w:rPr>
              <w:t>Zomba</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2.3</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2.3</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18.6</w:t>
            </w:r>
          </w:p>
        </w:tc>
      </w:tr>
      <w:tr w:rsidR="005346FC" w:rsidRPr="005346FC" w:rsidTr="005346FC">
        <w:tc>
          <w:tcPr>
            <w:tcW w:w="1908" w:type="dxa"/>
          </w:tcPr>
          <w:p w:rsidR="005346FC" w:rsidRPr="005346FC" w:rsidRDefault="005346FC" w:rsidP="00AE6C1C">
            <w:pPr>
              <w:pStyle w:val="NoSpacing"/>
              <w:jc w:val="both"/>
              <w:rPr>
                <w:rFonts w:ascii="Tw Cen MT" w:hAnsi="Tw Cen MT"/>
                <w:sz w:val="20"/>
                <w:szCs w:val="20"/>
              </w:rPr>
            </w:pPr>
            <w:r w:rsidRPr="005346FC">
              <w:rPr>
                <w:rFonts w:ascii="Tw Cen MT" w:hAnsi="Tw Cen MT"/>
                <w:sz w:val="20"/>
                <w:szCs w:val="20"/>
              </w:rPr>
              <w:t>Chikhwawa</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2.7</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13.2</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26.3</w:t>
            </w:r>
          </w:p>
        </w:tc>
      </w:tr>
      <w:tr w:rsidR="005346FC" w:rsidRPr="005346FC" w:rsidTr="005346FC">
        <w:tc>
          <w:tcPr>
            <w:tcW w:w="1908" w:type="dxa"/>
          </w:tcPr>
          <w:p w:rsidR="005346FC" w:rsidRPr="005346FC" w:rsidRDefault="005346FC" w:rsidP="00AE6C1C">
            <w:pPr>
              <w:pStyle w:val="NoSpacing"/>
              <w:jc w:val="both"/>
              <w:rPr>
                <w:rFonts w:ascii="Tw Cen MT" w:hAnsi="Tw Cen MT"/>
                <w:sz w:val="20"/>
                <w:szCs w:val="20"/>
              </w:rPr>
            </w:pPr>
            <w:r w:rsidRPr="005346FC">
              <w:rPr>
                <w:rFonts w:ascii="Tw Cen MT" w:hAnsi="Tw Cen MT"/>
                <w:sz w:val="20"/>
                <w:szCs w:val="20"/>
              </w:rPr>
              <w:t>Balaka</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1.4</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4.3</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15.9</w:t>
            </w:r>
          </w:p>
        </w:tc>
      </w:tr>
      <w:tr w:rsidR="005346FC" w:rsidRPr="005346FC" w:rsidTr="005346FC">
        <w:tc>
          <w:tcPr>
            <w:tcW w:w="1908" w:type="dxa"/>
          </w:tcPr>
          <w:p w:rsidR="005346FC" w:rsidRPr="005346FC" w:rsidRDefault="005346FC" w:rsidP="00AE6C1C">
            <w:pPr>
              <w:pStyle w:val="NoSpacing"/>
              <w:jc w:val="both"/>
              <w:rPr>
                <w:rFonts w:ascii="Tw Cen MT" w:hAnsi="Tw Cen MT"/>
                <w:sz w:val="20"/>
                <w:szCs w:val="20"/>
              </w:rPr>
            </w:pPr>
            <w:r w:rsidRPr="005346FC">
              <w:rPr>
                <w:rFonts w:ascii="Tw Cen MT" w:hAnsi="Tw Cen MT"/>
                <w:sz w:val="20"/>
                <w:szCs w:val="20"/>
              </w:rPr>
              <w:t>Ntcheu</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5.9</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32.4</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38.2</w:t>
            </w:r>
          </w:p>
        </w:tc>
      </w:tr>
      <w:tr w:rsidR="005346FC" w:rsidRPr="005346FC" w:rsidTr="005346FC">
        <w:tc>
          <w:tcPr>
            <w:tcW w:w="1908" w:type="dxa"/>
          </w:tcPr>
          <w:p w:rsidR="005346FC" w:rsidRPr="005346FC" w:rsidRDefault="005346FC" w:rsidP="00AE6C1C">
            <w:pPr>
              <w:pStyle w:val="NoSpacing"/>
              <w:jc w:val="both"/>
              <w:rPr>
                <w:rFonts w:ascii="Tw Cen MT" w:hAnsi="Tw Cen MT"/>
                <w:sz w:val="20"/>
                <w:szCs w:val="20"/>
              </w:rPr>
            </w:pPr>
            <w:r w:rsidRPr="005346FC">
              <w:rPr>
                <w:rFonts w:ascii="Tw Cen MT" w:hAnsi="Tw Cen MT"/>
                <w:sz w:val="20"/>
                <w:szCs w:val="20"/>
              </w:rPr>
              <w:t>Nsanje</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6.3</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6.3</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14.8</w:t>
            </w:r>
          </w:p>
        </w:tc>
      </w:tr>
      <w:tr w:rsidR="005346FC" w:rsidRPr="005346FC" w:rsidTr="005346FC">
        <w:tc>
          <w:tcPr>
            <w:tcW w:w="1908" w:type="dxa"/>
          </w:tcPr>
          <w:p w:rsidR="005346FC" w:rsidRPr="005346FC" w:rsidRDefault="005346FC" w:rsidP="005B3465">
            <w:pPr>
              <w:pStyle w:val="NoSpacing"/>
              <w:jc w:val="both"/>
              <w:rPr>
                <w:rFonts w:ascii="Tw Cen MT" w:hAnsi="Tw Cen MT"/>
                <w:sz w:val="20"/>
                <w:szCs w:val="20"/>
              </w:rPr>
            </w:pPr>
            <w:r w:rsidRPr="005346FC">
              <w:rPr>
                <w:rFonts w:ascii="Tw Cen MT" w:hAnsi="Tw Cen MT"/>
                <w:sz w:val="20"/>
                <w:szCs w:val="20"/>
              </w:rPr>
              <w:t>Ma</w:t>
            </w:r>
            <w:r w:rsidR="005B3465">
              <w:rPr>
                <w:rFonts w:ascii="Tw Cen MT" w:hAnsi="Tw Cen MT"/>
                <w:sz w:val="20"/>
                <w:szCs w:val="20"/>
              </w:rPr>
              <w:t>ngochi</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10.7</w:t>
            </w:r>
          </w:p>
        </w:tc>
        <w:tc>
          <w:tcPr>
            <w:tcW w:w="126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0.0</w:t>
            </w:r>
          </w:p>
        </w:tc>
        <w:tc>
          <w:tcPr>
            <w:tcW w:w="1440" w:type="dxa"/>
          </w:tcPr>
          <w:p w:rsidR="005346FC" w:rsidRPr="005346FC" w:rsidRDefault="00B01389" w:rsidP="005346FC">
            <w:pPr>
              <w:pStyle w:val="NoSpacing"/>
              <w:jc w:val="center"/>
              <w:rPr>
                <w:rFonts w:ascii="Tw Cen MT" w:hAnsi="Tw Cen MT"/>
                <w:sz w:val="20"/>
                <w:szCs w:val="20"/>
              </w:rPr>
            </w:pPr>
            <w:r>
              <w:rPr>
                <w:rFonts w:ascii="Tw Cen MT" w:hAnsi="Tw Cen MT"/>
                <w:sz w:val="20"/>
                <w:szCs w:val="20"/>
              </w:rPr>
              <w:t>14.8</w:t>
            </w:r>
          </w:p>
        </w:tc>
      </w:tr>
      <w:tr w:rsidR="005346FC" w:rsidTr="005346FC">
        <w:tc>
          <w:tcPr>
            <w:tcW w:w="1908" w:type="dxa"/>
          </w:tcPr>
          <w:p w:rsidR="005346FC" w:rsidRDefault="005346FC" w:rsidP="00AE6C1C">
            <w:pPr>
              <w:pStyle w:val="NoSpacing"/>
              <w:jc w:val="both"/>
              <w:rPr>
                <w:rFonts w:ascii="Tw Cen MT" w:hAnsi="Tw Cen MT"/>
                <w:b/>
                <w:sz w:val="20"/>
                <w:szCs w:val="20"/>
              </w:rPr>
            </w:pPr>
            <w:r>
              <w:rPr>
                <w:rFonts w:ascii="Tw Cen MT" w:hAnsi="Tw Cen MT"/>
                <w:b/>
                <w:sz w:val="20"/>
                <w:szCs w:val="20"/>
              </w:rPr>
              <w:t>Total</w:t>
            </w:r>
          </w:p>
        </w:tc>
        <w:tc>
          <w:tcPr>
            <w:tcW w:w="1260" w:type="dxa"/>
          </w:tcPr>
          <w:p w:rsidR="005346FC" w:rsidRDefault="00B01389" w:rsidP="005346FC">
            <w:pPr>
              <w:pStyle w:val="NoSpacing"/>
              <w:jc w:val="center"/>
              <w:rPr>
                <w:rFonts w:ascii="Tw Cen MT" w:hAnsi="Tw Cen MT"/>
                <w:b/>
                <w:sz w:val="20"/>
                <w:szCs w:val="20"/>
              </w:rPr>
            </w:pPr>
            <w:r>
              <w:rPr>
                <w:rFonts w:ascii="Tw Cen MT" w:hAnsi="Tw Cen MT"/>
                <w:b/>
                <w:sz w:val="20"/>
                <w:szCs w:val="20"/>
              </w:rPr>
              <w:t>2.8</w:t>
            </w:r>
          </w:p>
        </w:tc>
        <w:tc>
          <w:tcPr>
            <w:tcW w:w="1260" w:type="dxa"/>
          </w:tcPr>
          <w:p w:rsidR="005346FC" w:rsidRDefault="00B01389" w:rsidP="005346FC">
            <w:pPr>
              <w:pStyle w:val="NoSpacing"/>
              <w:jc w:val="center"/>
              <w:rPr>
                <w:rFonts w:ascii="Tw Cen MT" w:hAnsi="Tw Cen MT"/>
                <w:b/>
                <w:sz w:val="20"/>
                <w:szCs w:val="20"/>
              </w:rPr>
            </w:pPr>
            <w:r>
              <w:rPr>
                <w:rFonts w:ascii="Tw Cen MT" w:hAnsi="Tw Cen MT"/>
                <w:b/>
                <w:sz w:val="20"/>
                <w:szCs w:val="20"/>
              </w:rPr>
              <w:t>0.3</w:t>
            </w:r>
          </w:p>
        </w:tc>
        <w:tc>
          <w:tcPr>
            <w:tcW w:w="1260" w:type="dxa"/>
          </w:tcPr>
          <w:p w:rsidR="005346FC" w:rsidRDefault="00B01389" w:rsidP="005346FC">
            <w:pPr>
              <w:pStyle w:val="NoSpacing"/>
              <w:jc w:val="center"/>
              <w:rPr>
                <w:rFonts w:ascii="Tw Cen MT" w:hAnsi="Tw Cen MT"/>
                <w:b/>
                <w:sz w:val="20"/>
                <w:szCs w:val="20"/>
              </w:rPr>
            </w:pPr>
            <w:r>
              <w:rPr>
                <w:rFonts w:ascii="Tw Cen MT" w:hAnsi="Tw Cen MT"/>
                <w:b/>
                <w:sz w:val="20"/>
                <w:szCs w:val="20"/>
              </w:rPr>
              <w:t>11.8</w:t>
            </w:r>
          </w:p>
        </w:tc>
        <w:tc>
          <w:tcPr>
            <w:tcW w:w="1260" w:type="dxa"/>
          </w:tcPr>
          <w:p w:rsidR="005346FC" w:rsidRDefault="00B01389" w:rsidP="005346FC">
            <w:pPr>
              <w:pStyle w:val="NoSpacing"/>
              <w:jc w:val="center"/>
              <w:rPr>
                <w:rFonts w:ascii="Tw Cen MT" w:hAnsi="Tw Cen MT"/>
                <w:b/>
                <w:sz w:val="20"/>
                <w:szCs w:val="20"/>
              </w:rPr>
            </w:pPr>
            <w:r>
              <w:rPr>
                <w:rFonts w:ascii="Tw Cen MT" w:hAnsi="Tw Cen MT"/>
                <w:b/>
                <w:sz w:val="20"/>
                <w:szCs w:val="20"/>
              </w:rPr>
              <w:t>0.7</w:t>
            </w:r>
          </w:p>
        </w:tc>
        <w:tc>
          <w:tcPr>
            <w:tcW w:w="1440" w:type="dxa"/>
          </w:tcPr>
          <w:p w:rsidR="005346FC" w:rsidRDefault="00B01389" w:rsidP="005346FC">
            <w:pPr>
              <w:pStyle w:val="NoSpacing"/>
              <w:jc w:val="center"/>
              <w:rPr>
                <w:rFonts w:ascii="Tw Cen MT" w:hAnsi="Tw Cen MT"/>
                <w:b/>
                <w:sz w:val="20"/>
                <w:szCs w:val="20"/>
              </w:rPr>
            </w:pPr>
            <w:r>
              <w:rPr>
                <w:rFonts w:ascii="Tw Cen MT" w:hAnsi="Tw Cen MT"/>
                <w:b/>
                <w:sz w:val="20"/>
                <w:szCs w:val="20"/>
              </w:rPr>
              <w:t>20.7</w:t>
            </w:r>
          </w:p>
        </w:tc>
      </w:tr>
    </w:tbl>
    <w:p w:rsidR="00AE6C1C" w:rsidRDefault="00AE6C1C" w:rsidP="00AE6C1C">
      <w:pPr>
        <w:pStyle w:val="NoSpacing"/>
        <w:jc w:val="both"/>
        <w:rPr>
          <w:rFonts w:ascii="Tw Cen MT" w:hAnsi="Tw Cen MT"/>
          <w:b/>
          <w:sz w:val="20"/>
          <w:szCs w:val="20"/>
        </w:rPr>
      </w:pPr>
    </w:p>
    <w:p w:rsidR="00AE6C1C" w:rsidRPr="00AE6C1C" w:rsidRDefault="00AE6C1C" w:rsidP="00AE6C1C">
      <w:pPr>
        <w:pStyle w:val="NoSpacing"/>
        <w:jc w:val="both"/>
        <w:rPr>
          <w:rFonts w:ascii="Tw Cen MT" w:hAnsi="Tw Cen MT"/>
          <w:sz w:val="24"/>
          <w:szCs w:val="24"/>
          <w:lang w:eastAsia="en-GB"/>
        </w:rPr>
      </w:pPr>
    </w:p>
    <w:p w:rsidR="00B01389" w:rsidRPr="000B3135" w:rsidRDefault="009B50D6" w:rsidP="000B3135">
      <w:pPr>
        <w:pStyle w:val="Heading4"/>
        <w:numPr>
          <w:ilvl w:val="3"/>
          <w:numId w:val="6"/>
        </w:numPr>
        <w:rPr>
          <w:b/>
          <w:lang w:val="en-GB" w:eastAsia="en-GB"/>
        </w:rPr>
      </w:pPr>
      <w:bookmarkStart w:id="54" w:name="_Toc401307832"/>
      <w:r w:rsidRPr="000B3135">
        <w:rPr>
          <w:b/>
          <w:lang w:val="en-GB" w:eastAsia="en-GB"/>
        </w:rPr>
        <w:t>Vegetable Crop Losses at Harvest</w:t>
      </w:r>
      <w:bookmarkEnd w:id="54"/>
    </w:p>
    <w:p w:rsidR="00B01389" w:rsidRDefault="00B01389" w:rsidP="00B01389">
      <w:pPr>
        <w:pStyle w:val="NoSpacing"/>
        <w:jc w:val="both"/>
        <w:rPr>
          <w:rFonts w:ascii="Tw Cen MT" w:hAnsi="Tw Cen MT"/>
          <w:sz w:val="24"/>
          <w:szCs w:val="24"/>
          <w:lang w:eastAsia="en-GB"/>
        </w:rPr>
      </w:pPr>
    </w:p>
    <w:p w:rsidR="008508DE" w:rsidRDefault="00B01389" w:rsidP="00B01389">
      <w:pPr>
        <w:pStyle w:val="NoSpacing"/>
        <w:jc w:val="both"/>
        <w:rPr>
          <w:rFonts w:ascii="Tw Cen MT" w:hAnsi="Tw Cen MT"/>
          <w:sz w:val="24"/>
          <w:szCs w:val="24"/>
          <w:lang w:eastAsia="en-GB"/>
        </w:rPr>
      </w:pPr>
      <w:r>
        <w:rPr>
          <w:rFonts w:ascii="Tw Cen MT" w:hAnsi="Tw Cen MT"/>
          <w:sz w:val="24"/>
          <w:szCs w:val="24"/>
          <w:lang w:eastAsia="en-GB"/>
        </w:rPr>
        <w:t>Farmers who grew mustard and rape harvested these by cutting the leaf off the stalk using a knife. This was reported by 91.4% of the farmers in the sample and confirmed in FGDs and key informant interviews. The whole family participate in harvesting of these leaf vegetables although women only were reported by 31% as responsible for harvesting rape and by 33% as responsible for harvesting rape mustard.</w:t>
      </w:r>
    </w:p>
    <w:p w:rsidR="008508DE" w:rsidRDefault="008508DE" w:rsidP="00B01389">
      <w:pPr>
        <w:pStyle w:val="NoSpacing"/>
        <w:jc w:val="both"/>
        <w:rPr>
          <w:rFonts w:ascii="Tw Cen MT" w:hAnsi="Tw Cen MT"/>
          <w:sz w:val="24"/>
          <w:szCs w:val="24"/>
          <w:lang w:eastAsia="en-GB"/>
        </w:rPr>
      </w:pPr>
    </w:p>
    <w:p w:rsidR="008508DE" w:rsidRDefault="008508DE" w:rsidP="00B01389">
      <w:pPr>
        <w:pStyle w:val="NoSpacing"/>
        <w:jc w:val="both"/>
        <w:rPr>
          <w:rFonts w:ascii="Tw Cen MT" w:hAnsi="Tw Cen MT"/>
          <w:sz w:val="24"/>
          <w:szCs w:val="24"/>
          <w:lang w:eastAsia="en-GB"/>
        </w:rPr>
      </w:pPr>
      <w:r>
        <w:rPr>
          <w:rFonts w:ascii="Tw Cen MT" w:hAnsi="Tw Cen MT"/>
          <w:sz w:val="24"/>
          <w:szCs w:val="24"/>
          <w:lang w:eastAsia="en-GB"/>
        </w:rPr>
        <w:t>Harvest losses for cabbage were estimated at less than 10% with insect damage as the main cause. For mustard and rape the estimated crop loss was estimated at 30% and insect damage was also reported as the main cause. The majority among the few who grew vegetables harvested the vegetables when the crop was mature.</w:t>
      </w:r>
    </w:p>
    <w:p w:rsidR="00B01389" w:rsidRPr="00B01389" w:rsidRDefault="00B01389" w:rsidP="00B01389">
      <w:pPr>
        <w:pStyle w:val="NoSpacing"/>
        <w:jc w:val="both"/>
        <w:rPr>
          <w:rFonts w:ascii="Tw Cen MT" w:hAnsi="Tw Cen MT"/>
          <w:sz w:val="24"/>
          <w:szCs w:val="24"/>
          <w:lang w:eastAsia="en-GB"/>
        </w:rPr>
      </w:pPr>
    </w:p>
    <w:p w:rsidR="008508DE" w:rsidRPr="000B3135" w:rsidRDefault="009B50D6" w:rsidP="000B3135">
      <w:pPr>
        <w:pStyle w:val="Heading4"/>
        <w:numPr>
          <w:ilvl w:val="3"/>
          <w:numId w:val="6"/>
        </w:numPr>
        <w:rPr>
          <w:b/>
          <w:lang w:val="en-GB" w:eastAsia="en-GB"/>
        </w:rPr>
      </w:pPr>
      <w:bookmarkStart w:id="55" w:name="_Toc401307833"/>
      <w:r w:rsidRPr="000B3135">
        <w:rPr>
          <w:b/>
          <w:lang w:val="en-GB" w:eastAsia="en-GB"/>
        </w:rPr>
        <w:t>Vegetable Crop Losses during Drying</w:t>
      </w:r>
      <w:bookmarkEnd w:id="55"/>
    </w:p>
    <w:p w:rsidR="008508DE" w:rsidRDefault="008508DE" w:rsidP="008508DE">
      <w:pPr>
        <w:pStyle w:val="NoSpacing"/>
        <w:jc w:val="both"/>
        <w:rPr>
          <w:rFonts w:ascii="Tw Cen MT" w:hAnsi="Tw Cen MT"/>
          <w:sz w:val="24"/>
          <w:szCs w:val="24"/>
          <w:lang w:eastAsia="en-GB"/>
        </w:rPr>
      </w:pPr>
    </w:p>
    <w:p w:rsidR="008508DE" w:rsidRDefault="008508DE" w:rsidP="008508DE">
      <w:pPr>
        <w:pStyle w:val="NoSpacing"/>
        <w:jc w:val="both"/>
        <w:rPr>
          <w:rFonts w:ascii="Tw Cen MT" w:hAnsi="Tw Cen MT"/>
          <w:sz w:val="24"/>
          <w:szCs w:val="24"/>
          <w:lang w:eastAsia="en-GB"/>
        </w:rPr>
      </w:pPr>
      <w:r>
        <w:rPr>
          <w:rFonts w:ascii="Tw Cen MT" w:hAnsi="Tw Cen MT"/>
          <w:sz w:val="24"/>
          <w:szCs w:val="24"/>
          <w:lang w:eastAsia="en-GB"/>
        </w:rPr>
        <w:t xml:space="preserve">Approximately 46% of those who grew vegetable did not dry the vegetables while 35% dried them on mats, 5% in solar dryers and 5% spread them on plastic sheets. Solar drying was reported only in Balaka while spreading on plastic sheet was recorded in both Balaka and Nsanje districts. </w:t>
      </w:r>
    </w:p>
    <w:p w:rsidR="008508DE" w:rsidRDefault="008508DE" w:rsidP="008508DE">
      <w:pPr>
        <w:pStyle w:val="NoSpacing"/>
        <w:jc w:val="both"/>
        <w:rPr>
          <w:rFonts w:ascii="Tw Cen MT" w:hAnsi="Tw Cen MT"/>
          <w:sz w:val="24"/>
          <w:szCs w:val="24"/>
          <w:lang w:eastAsia="en-GB"/>
        </w:rPr>
      </w:pPr>
    </w:p>
    <w:p w:rsidR="008508DE" w:rsidRDefault="008508DE" w:rsidP="008508DE">
      <w:pPr>
        <w:pStyle w:val="NoSpacing"/>
        <w:jc w:val="both"/>
        <w:rPr>
          <w:rFonts w:ascii="Tw Cen MT" w:hAnsi="Tw Cen MT"/>
          <w:sz w:val="24"/>
          <w:szCs w:val="24"/>
          <w:lang w:eastAsia="en-GB"/>
        </w:rPr>
      </w:pPr>
      <w:r>
        <w:rPr>
          <w:rFonts w:ascii="Tw Cen MT" w:hAnsi="Tw Cen MT"/>
          <w:sz w:val="24"/>
          <w:szCs w:val="24"/>
          <w:lang w:eastAsia="en-GB"/>
        </w:rPr>
        <w:t>About 64% did not experience any losses during storage. Losses among those who experienced them were estimated at less than 10% and the main cause was livestock (50%) and mould growth (15%). Other causes were birds (10%) and termites (10%).</w:t>
      </w:r>
    </w:p>
    <w:p w:rsidR="008508DE" w:rsidRPr="008508DE" w:rsidRDefault="008508DE" w:rsidP="008508DE">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56" w:name="_Toc401307834"/>
      <w:r w:rsidRPr="000B3135">
        <w:rPr>
          <w:b/>
          <w:lang w:val="en-GB" w:eastAsia="en-GB"/>
        </w:rPr>
        <w:t>Vegetable crop losses during field to home transportation</w:t>
      </w:r>
      <w:bookmarkEnd w:id="56"/>
    </w:p>
    <w:p w:rsidR="008508DE" w:rsidRDefault="008508DE" w:rsidP="008508DE">
      <w:pPr>
        <w:pStyle w:val="NoSpacing"/>
        <w:jc w:val="both"/>
        <w:rPr>
          <w:rFonts w:ascii="Tw Cen MT" w:hAnsi="Tw Cen MT"/>
          <w:sz w:val="24"/>
          <w:szCs w:val="24"/>
          <w:lang w:eastAsia="en-GB"/>
        </w:rPr>
      </w:pPr>
    </w:p>
    <w:p w:rsidR="00F43562" w:rsidRDefault="00F43562" w:rsidP="008508DE">
      <w:pPr>
        <w:pStyle w:val="NoSpacing"/>
        <w:jc w:val="both"/>
        <w:rPr>
          <w:rFonts w:ascii="Tw Cen MT" w:hAnsi="Tw Cen MT"/>
          <w:sz w:val="24"/>
          <w:szCs w:val="24"/>
          <w:lang w:eastAsia="en-GB"/>
        </w:rPr>
      </w:pPr>
      <w:r>
        <w:rPr>
          <w:rFonts w:ascii="Tw Cen MT" w:hAnsi="Tw Cen MT"/>
          <w:sz w:val="24"/>
          <w:szCs w:val="24"/>
          <w:lang w:eastAsia="en-GB"/>
        </w:rPr>
        <w:t>The main means of transporting vegetables from the field to the home was head portarage in baskets as reported by 96.8% of those who grew vegetables. Some 22% use own bicycles. Losses in transport were estimated at less than 10% and were cause mainly by crop falling to the ground.</w:t>
      </w:r>
    </w:p>
    <w:p w:rsidR="00F43562" w:rsidRPr="008508DE" w:rsidRDefault="00F43562" w:rsidP="008508DE">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57" w:name="_Toc401307835"/>
      <w:r w:rsidRPr="000B3135">
        <w:rPr>
          <w:b/>
          <w:lang w:val="en-GB" w:eastAsia="en-GB"/>
        </w:rPr>
        <w:lastRenderedPageBreak/>
        <w:t>Vegetable crop losses during storage</w:t>
      </w:r>
      <w:bookmarkEnd w:id="57"/>
    </w:p>
    <w:p w:rsidR="00F43562" w:rsidRDefault="00F43562" w:rsidP="00F43562">
      <w:pPr>
        <w:pStyle w:val="NoSpacing"/>
        <w:jc w:val="both"/>
        <w:rPr>
          <w:rFonts w:ascii="Tw Cen MT" w:hAnsi="Tw Cen MT"/>
          <w:sz w:val="24"/>
          <w:szCs w:val="24"/>
          <w:lang w:eastAsia="en-GB"/>
        </w:rPr>
      </w:pPr>
    </w:p>
    <w:p w:rsidR="00F43562" w:rsidRDefault="00F43562" w:rsidP="00F43562">
      <w:pPr>
        <w:pStyle w:val="NoSpacing"/>
        <w:jc w:val="both"/>
        <w:rPr>
          <w:rFonts w:ascii="Tw Cen MT" w:hAnsi="Tw Cen MT"/>
          <w:sz w:val="24"/>
          <w:szCs w:val="24"/>
          <w:lang w:eastAsia="en-GB"/>
        </w:rPr>
      </w:pPr>
      <w:r>
        <w:rPr>
          <w:rFonts w:ascii="Tw Cen MT" w:hAnsi="Tw Cen MT"/>
          <w:sz w:val="24"/>
          <w:szCs w:val="24"/>
          <w:lang w:eastAsia="en-GB"/>
        </w:rPr>
        <w:t>Before storing vegetables 65% boil and dry the vegetables and then store them in baskets inside the homes. Almost 55% experience losses during vegetable storage</w:t>
      </w:r>
      <w:r w:rsidR="001E4C56">
        <w:rPr>
          <w:rFonts w:ascii="Tw Cen MT" w:hAnsi="Tw Cen MT"/>
          <w:sz w:val="24"/>
          <w:szCs w:val="24"/>
          <w:lang w:eastAsia="en-GB"/>
        </w:rPr>
        <w:t xml:space="preserve"> due to weevil attack</w:t>
      </w:r>
      <w:r>
        <w:rPr>
          <w:rFonts w:ascii="Tw Cen MT" w:hAnsi="Tw Cen MT"/>
          <w:sz w:val="24"/>
          <w:szCs w:val="24"/>
          <w:lang w:eastAsia="en-GB"/>
        </w:rPr>
        <w:t>. Only 23% considered storability of vegetables as a factor for deciding to grow or not to grow a vegetable and 72% had never undergone training in proper storage of vegetables.</w:t>
      </w:r>
      <w:r w:rsidR="001E4C56">
        <w:rPr>
          <w:rFonts w:ascii="Tw Cen MT" w:hAnsi="Tw Cen MT"/>
          <w:sz w:val="24"/>
          <w:szCs w:val="24"/>
          <w:lang w:eastAsia="en-GB"/>
        </w:rPr>
        <w:t xml:space="preserve"> The main challenge faced by farmers in storage of vegetables was the lack of knowledge in modern methods of storing vegetables.</w:t>
      </w:r>
    </w:p>
    <w:p w:rsidR="00F43562" w:rsidRPr="00F43562" w:rsidRDefault="00F43562" w:rsidP="00F43562">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58" w:name="_Toc401307836"/>
      <w:r w:rsidRPr="000B3135">
        <w:rPr>
          <w:b/>
          <w:lang w:val="en-GB" w:eastAsia="en-GB"/>
        </w:rPr>
        <w:t>Vegetable crop losses during marketing</w:t>
      </w:r>
      <w:bookmarkEnd w:id="58"/>
    </w:p>
    <w:p w:rsidR="00D53C8A" w:rsidRDefault="00D53C8A" w:rsidP="00D53C8A">
      <w:pPr>
        <w:pStyle w:val="NoSpacing"/>
        <w:jc w:val="both"/>
        <w:rPr>
          <w:rFonts w:ascii="Tw Cen MT" w:hAnsi="Tw Cen MT"/>
          <w:sz w:val="24"/>
          <w:szCs w:val="24"/>
          <w:lang w:eastAsia="en-GB"/>
        </w:rPr>
      </w:pPr>
    </w:p>
    <w:p w:rsidR="00D53C8A" w:rsidRDefault="00D53C8A" w:rsidP="00D53C8A">
      <w:pPr>
        <w:pStyle w:val="NoSpacing"/>
        <w:jc w:val="both"/>
        <w:rPr>
          <w:rFonts w:ascii="Tw Cen MT" w:hAnsi="Tw Cen MT"/>
          <w:sz w:val="24"/>
          <w:szCs w:val="24"/>
          <w:lang w:eastAsia="en-GB"/>
        </w:rPr>
      </w:pPr>
      <w:r>
        <w:rPr>
          <w:rFonts w:ascii="Tw Cen MT" w:hAnsi="Tw Cen MT"/>
          <w:sz w:val="24"/>
          <w:szCs w:val="24"/>
          <w:lang w:eastAsia="en-GB"/>
        </w:rPr>
        <w:t>Less than half (48%) of the farmers who grew vegetables sold their vegetables and the majority of these were found in Chikhwawa (72.7%), Ntcheu (64.3%) and Balaka (53.3%). Vegetable marketing is largely a women’s activity with 83% of the farmers reporting so. Vendors from both within the community and from town were the main buyers of vegetables and they bought the vegetables from either the local market (57.1%) or the home (33.3%). The main challenge faced by those who sold their vegetables were the low prices offered by buyers.</w:t>
      </w:r>
    </w:p>
    <w:p w:rsidR="00D53C8A" w:rsidRPr="00D53C8A" w:rsidRDefault="00D53C8A" w:rsidP="00D53C8A">
      <w:pPr>
        <w:pStyle w:val="NoSpacing"/>
        <w:jc w:val="both"/>
        <w:rPr>
          <w:rFonts w:ascii="Tw Cen MT" w:hAnsi="Tw Cen MT"/>
          <w:sz w:val="24"/>
          <w:szCs w:val="24"/>
          <w:lang w:eastAsia="en-GB"/>
        </w:rPr>
      </w:pPr>
    </w:p>
    <w:p w:rsidR="009B50D6" w:rsidRPr="000B3135" w:rsidRDefault="009B50D6" w:rsidP="000B3135">
      <w:pPr>
        <w:pStyle w:val="Heading4"/>
        <w:numPr>
          <w:ilvl w:val="3"/>
          <w:numId w:val="6"/>
        </w:numPr>
        <w:rPr>
          <w:b/>
          <w:lang w:val="en-GB" w:eastAsia="en-GB"/>
        </w:rPr>
      </w:pPr>
      <w:bookmarkStart w:id="59" w:name="_Toc401307837"/>
      <w:r w:rsidRPr="000B3135">
        <w:rPr>
          <w:b/>
          <w:lang w:val="en-GB" w:eastAsia="en-GB"/>
        </w:rPr>
        <w:t>Vegetable crop losses during home to market transportation</w:t>
      </w:r>
      <w:bookmarkEnd w:id="59"/>
    </w:p>
    <w:p w:rsidR="009B50D6" w:rsidRDefault="009B50D6" w:rsidP="00D53C8A">
      <w:pPr>
        <w:pStyle w:val="NoSpacing"/>
        <w:jc w:val="both"/>
        <w:rPr>
          <w:rFonts w:ascii="Tw Cen MT" w:hAnsi="Tw Cen MT"/>
          <w:sz w:val="24"/>
          <w:szCs w:val="24"/>
          <w:lang w:eastAsia="en-GB"/>
        </w:rPr>
      </w:pPr>
    </w:p>
    <w:p w:rsidR="00D53C8A" w:rsidRDefault="00D53C8A" w:rsidP="00D53C8A">
      <w:pPr>
        <w:pStyle w:val="NoSpacing"/>
        <w:jc w:val="both"/>
        <w:rPr>
          <w:rFonts w:ascii="Tw Cen MT" w:hAnsi="Tw Cen MT"/>
          <w:sz w:val="24"/>
          <w:szCs w:val="24"/>
          <w:lang w:eastAsia="en-GB"/>
        </w:rPr>
      </w:pPr>
      <w:r>
        <w:rPr>
          <w:rFonts w:ascii="Tw Cen MT" w:hAnsi="Tw Cen MT"/>
          <w:sz w:val="24"/>
          <w:szCs w:val="24"/>
          <w:lang w:eastAsia="en-GB"/>
        </w:rPr>
        <w:t>Home to market transportation of vegetables is mainly done using baskets carried on the head. Only 15% reported use of own bicycles as the other means of transport. The majority (76%) of those who sold their vegetables did not experience any vegetable losses in transport to the market and of the few that did 75% lost the vegetables due to breakage. 12.5% due to wilting and 12.5% due to crop falling to the ground.</w:t>
      </w:r>
    </w:p>
    <w:p w:rsidR="004C25AE" w:rsidRDefault="004C25AE" w:rsidP="00D53C8A">
      <w:pPr>
        <w:pStyle w:val="NoSpacing"/>
        <w:jc w:val="both"/>
        <w:rPr>
          <w:rFonts w:ascii="Tw Cen MT" w:hAnsi="Tw Cen MT"/>
          <w:sz w:val="24"/>
          <w:szCs w:val="24"/>
          <w:lang w:eastAsia="en-GB"/>
        </w:rPr>
      </w:pPr>
    </w:p>
    <w:p w:rsidR="004C25AE" w:rsidRDefault="004C25AE" w:rsidP="004C25AE">
      <w:pPr>
        <w:pStyle w:val="Heading2"/>
        <w:numPr>
          <w:ilvl w:val="1"/>
          <w:numId w:val="6"/>
        </w:numPr>
        <w:rPr>
          <w:rFonts w:ascii="Tw Cen MT" w:hAnsi="Tw Cen MT"/>
          <w:i w:val="0"/>
          <w:sz w:val="24"/>
          <w:szCs w:val="24"/>
        </w:rPr>
      </w:pPr>
      <w:bookmarkStart w:id="60" w:name="_Toc401307838"/>
      <w:r>
        <w:rPr>
          <w:rFonts w:ascii="Tw Cen MT" w:hAnsi="Tw Cen MT"/>
          <w:i w:val="0"/>
          <w:sz w:val="24"/>
          <w:szCs w:val="24"/>
        </w:rPr>
        <w:t>Available Traditional and Modern Crop Storage Technologies</w:t>
      </w:r>
      <w:bookmarkEnd w:id="60"/>
    </w:p>
    <w:p w:rsidR="004C25AE" w:rsidRDefault="004C25AE" w:rsidP="00D53C8A">
      <w:pPr>
        <w:pStyle w:val="NoSpacing"/>
        <w:jc w:val="both"/>
        <w:rPr>
          <w:rFonts w:ascii="Tw Cen MT" w:hAnsi="Tw Cen MT"/>
          <w:sz w:val="24"/>
          <w:szCs w:val="24"/>
          <w:lang w:eastAsia="en-GB"/>
        </w:rPr>
      </w:pPr>
    </w:p>
    <w:p w:rsidR="00401E15" w:rsidRPr="000B3135" w:rsidRDefault="00401E15" w:rsidP="00401E15">
      <w:pPr>
        <w:pStyle w:val="Heading3"/>
        <w:numPr>
          <w:ilvl w:val="2"/>
          <w:numId w:val="6"/>
        </w:numPr>
        <w:rPr>
          <w:rFonts w:ascii="Tw Cen MT" w:hAnsi="Tw Cen MT"/>
          <w:b/>
        </w:rPr>
      </w:pPr>
      <w:bookmarkStart w:id="61" w:name="_Toc401307839"/>
      <w:r>
        <w:rPr>
          <w:rFonts w:ascii="Tw Cen MT" w:hAnsi="Tw Cen MT"/>
          <w:b/>
        </w:rPr>
        <w:t>Available Traditional Technologies/Methods</w:t>
      </w:r>
      <w:bookmarkEnd w:id="61"/>
    </w:p>
    <w:p w:rsidR="00401E15" w:rsidRDefault="00401E15" w:rsidP="00D53C8A">
      <w:pPr>
        <w:pStyle w:val="NoSpacing"/>
        <w:jc w:val="both"/>
        <w:rPr>
          <w:rFonts w:ascii="Tw Cen MT" w:hAnsi="Tw Cen MT"/>
          <w:sz w:val="24"/>
          <w:szCs w:val="24"/>
          <w:lang w:eastAsia="en-GB"/>
        </w:rPr>
      </w:pPr>
    </w:p>
    <w:p w:rsidR="004C25AE" w:rsidRDefault="004C25AE" w:rsidP="00D53C8A">
      <w:pPr>
        <w:pStyle w:val="NoSpacing"/>
        <w:jc w:val="both"/>
        <w:rPr>
          <w:rFonts w:ascii="Tw Cen MT" w:hAnsi="Tw Cen MT"/>
          <w:sz w:val="24"/>
          <w:szCs w:val="24"/>
          <w:lang w:eastAsia="en-GB"/>
        </w:rPr>
      </w:pPr>
      <w:r>
        <w:rPr>
          <w:rFonts w:ascii="Tw Cen MT" w:hAnsi="Tw Cen MT"/>
          <w:sz w:val="24"/>
          <w:szCs w:val="24"/>
          <w:lang w:eastAsia="en-GB"/>
        </w:rPr>
        <w:t>The following traditional technologies/methods for crop storage were recorded in the study:</w:t>
      </w:r>
    </w:p>
    <w:p w:rsidR="004C25AE" w:rsidRDefault="004C25AE" w:rsidP="00D53C8A">
      <w:pPr>
        <w:pStyle w:val="NoSpacing"/>
        <w:jc w:val="both"/>
        <w:rPr>
          <w:rFonts w:ascii="Tw Cen MT" w:hAnsi="Tw Cen MT"/>
          <w:sz w:val="24"/>
          <w:szCs w:val="24"/>
          <w:lang w:eastAsia="en-GB"/>
        </w:rPr>
      </w:pPr>
    </w:p>
    <w:p w:rsidR="004C25AE" w:rsidRDefault="004C25AE"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 xml:space="preserve">Use of pesticidal plants such as neem and </w:t>
      </w:r>
      <w:r w:rsidRPr="004C25AE">
        <w:rPr>
          <w:rFonts w:ascii="Tw Cen MT" w:hAnsi="Tw Cen MT"/>
          <w:i/>
          <w:sz w:val="24"/>
          <w:szCs w:val="24"/>
          <w:lang w:eastAsia="en-GB"/>
        </w:rPr>
        <w:t>nkina</w:t>
      </w:r>
      <w:r>
        <w:rPr>
          <w:rFonts w:ascii="Tw Cen MT" w:hAnsi="Tw Cen MT"/>
          <w:sz w:val="24"/>
          <w:szCs w:val="24"/>
          <w:lang w:eastAsia="en-GB"/>
        </w:rPr>
        <w:t xml:space="preserve"> in Chikhwawa and Nsanje and </w:t>
      </w:r>
      <w:r w:rsidRPr="004C25AE">
        <w:rPr>
          <w:rFonts w:ascii="Tw Cen MT" w:hAnsi="Tw Cen MT"/>
          <w:i/>
          <w:sz w:val="24"/>
          <w:szCs w:val="24"/>
          <w:lang w:eastAsia="en-GB"/>
        </w:rPr>
        <w:t xml:space="preserve">mtutu </w:t>
      </w:r>
      <w:r>
        <w:rPr>
          <w:rFonts w:ascii="Tw Cen MT" w:hAnsi="Tw Cen MT"/>
          <w:sz w:val="24"/>
          <w:szCs w:val="24"/>
          <w:lang w:eastAsia="en-GB"/>
        </w:rPr>
        <w:t>in Ma</w:t>
      </w:r>
      <w:r w:rsidR="005B3465">
        <w:rPr>
          <w:rFonts w:ascii="Tw Cen MT" w:hAnsi="Tw Cen MT"/>
          <w:sz w:val="24"/>
          <w:szCs w:val="24"/>
          <w:lang w:eastAsia="en-GB"/>
        </w:rPr>
        <w:t>ngochi</w:t>
      </w:r>
    </w:p>
    <w:p w:rsidR="004C25AE" w:rsidRDefault="004C25AE"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Use of ash from livestock waste</w:t>
      </w:r>
    </w:p>
    <w:p w:rsidR="00C02A6B" w:rsidRDefault="00C02A6B"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 xml:space="preserve">Use of traditional </w:t>
      </w:r>
      <w:r w:rsidRPr="00C02A6B">
        <w:rPr>
          <w:rFonts w:ascii="Tw Cen MT" w:hAnsi="Tw Cen MT"/>
          <w:i/>
          <w:sz w:val="24"/>
          <w:szCs w:val="24"/>
          <w:lang w:eastAsia="en-GB"/>
        </w:rPr>
        <w:t>nkhokwe</w:t>
      </w:r>
    </w:p>
    <w:p w:rsidR="004C25AE" w:rsidRDefault="004C25AE"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Use of ash from crop residues, especially bean leaves and stems</w:t>
      </w:r>
    </w:p>
    <w:p w:rsidR="004C25AE" w:rsidRDefault="004C25AE"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 xml:space="preserve">Use of </w:t>
      </w:r>
      <w:r w:rsidRPr="004C25AE">
        <w:rPr>
          <w:rFonts w:ascii="Tw Cen MT" w:hAnsi="Tw Cen MT"/>
          <w:i/>
          <w:sz w:val="24"/>
          <w:szCs w:val="24"/>
          <w:lang w:eastAsia="en-GB"/>
        </w:rPr>
        <w:t>chikwa</w:t>
      </w:r>
      <w:r>
        <w:rPr>
          <w:rFonts w:ascii="Tw Cen MT" w:hAnsi="Tw Cen MT"/>
          <w:sz w:val="24"/>
          <w:szCs w:val="24"/>
          <w:lang w:eastAsia="en-GB"/>
        </w:rPr>
        <w:t xml:space="preserve"> in Nsanje</w:t>
      </w:r>
      <w:r w:rsidR="00C02A6B">
        <w:rPr>
          <w:rFonts w:ascii="Tw Cen MT" w:hAnsi="Tw Cen MT"/>
          <w:sz w:val="24"/>
          <w:szCs w:val="24"/>
          <w:lang w:eastAsia="en-GB"/>
        </w:rPr>
        <w:t>, a traditional granary kept indoors</w:t>
      </w:r>
    </w:p>
    <w:p w:rsidR="004C25AE" w:rsidRDefault="004C25AE"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 xml:space="preserve">Use of </w:t>
      </w:r>
      <w:r w:rsidRPr="004C25AE">
        <w:rPr>
          <w:rFonts w:ascii="Tw Cen MT" w:hAnsi="Tw Cen MT"/>
          <w:i/>
          <w:sz w:val="24"/>
          <w:szCs w:val="24"/>
          <w:lang w:eastAsia="en-GB"/>
        </w:rPr>
        <w:t>thandala</w:t>
      </w:r>
      <w:r w:rsidRPr="004C25AE">
        <w:rPr>
          <w:rFonts w:ascii="Tw Cen MT" w:hAnsi="Tw Cen MT"/>
          <w:sz w:val="24"/>
          <w:szCs w:val="24"/>
          <w:lang w:eastAsia="en-GB"/>
        </w:rPr>
        <w:t>and</w:t>
      </w:r>
      <w:r>
        <w:rPr>
          <w:rFonts w:ascii="Tw Cen MT" w:hAnsi="Tw Cen MT"/>
          <w:i/>
          <w:sz w:val="24"/>
          <w:szCs w:val="24"/>
          <w:lang w:eastAsia="en-GB"/>
        </w:rPr>
        <w:t xml:space="preserve"> khungulu</w:t>
      </w:r>
      <w:r>
        <w:rPr>
          <w:rFonts w:ascii="Tw Cen MT" w:hAnsi="Tw Cen MT"/>
          <w:sz w:val="24"/>
          <w:szCs w:val="24"/>
          <w:lang w:eastAsia="en-GB"/>
        </w:rPr>
        <w:t>(storage racks constructed above the fire place inside the house)</w:t>
      </w:r>
    </w:p>
    <w:p w:rsidR="004C25AE" w:rsidRDefault="004C25AE" w:rsidP="00C02A6B">
      <w:pPr>
        <w:pStyle w:val="NoSpacing"/>
        <w:numPr>
          <w:ilvl w:val="0"/>
          <w:numId w:val="13"/>
        </w:numPr>
        <w:jc w:val="both"/>
        <w:rPr>
          <w:rFonts w:ascii="Tw Cen MT" w:hAnsi="Tw Cen MT"/>
          <w:sz w:val="24"/>
          <w:szCs w:val="24"/>
          <w:lang w:eastAsia="en-GB"/>
        </w:rPr>
      </w:pPr>
      <w:r>
        <w:rPr>
          <w:rFonts w:ascii="Tw Cen MT" w:hAnsi="Tw Cen MT"/>
          <w:sz w:val="24"/>
          <w:szCs w:val="24"/>
          <w:lang w:eastAsia="en-GB"/>
        </w:rPr>
        <w:t xml:space="preserve">Use of </w:t>
      </w:r>
      <w:r w:rsidRPr="005B3465">
        <w:rPr>
          <w:rFonts w:ascii="Tw Cen MT" w:hAnsi="Tw Cen MT"/>
          <w:i/>
          <w:sz w:val="24"/>
          <w:szCs w:val="24"/>
          <w:lang w:eastAsia="en-GB"/>
        </w:rPr>
        <w:t>chikwatu</w:t>
      </w:r>
      <w:r>
        <w:rPr>
          <w:rFonts w:ascii="Tw Cen MT" w:hAnsi="Tw Cen MT"/>
          <w:sz w:val="24"/>
          <w:szCs w:val="24"/>
          <w:lang w:eastAsia="en-GB"/>
        </w:rPr>
        <w:t xml:space="preserve"> in the storage of vegetables</w:t>
      </w:r>
    </w:p>
    <w:p w:rsidR="004C25AE" w:rsidRDefault="004C25AE" w:rsidP="00D53C8A">
      <w:pPr>
        <w:pStyle w:val="NoSpacing"/>
        <w:jc w:val="both"/>
        <w:rPr>
          <w:rFonts w:ascii="Tw Cen MT" w:hAnsi="Tw Cen MT"/>
          <w:sz w:val="24"/>
          <w:szCs w:val="24"/>
          <w:lang w:eastAsia="en-GB"/>
        </w:rPr>
      </w:pPr>
    </w:p>
    <w:p w:rsidR="00C02A6B" w:rsidRDefault="00C02A6B" w:rsidP="00D53C8A">
      <w:pPr>
        <w:pStyle w:val="NoSpacing"/>
        <w:jc w:val="both"/>
        <w:rPr>
          <w:rFonts w:ascii="Tw Cen MT" w:hAnsi="Tw Cen MT"/>
          <w:sz w:val="24"/>
          <w:szCs w:val="24"/>
          <w:lang w:eastAsia="en-GB"/>
        </w:rPr>
      </w:pPr>
      <w:r>
        <w:rPr>
          <w:rFonts w:ascii="Tw Cen MT" w:hAnsi="Tw Cen MT"/>
          <w:sz w:val="24"/>
          <w:szCs w:val="24"/>
          <w:lang w:eastAsia="en-GB"/>
        </w:rPr>
        <w:t xml:space="preserve">The use of ash for storage of crops was also reported by Kamanulu </w:t>
      </w:r>
      <w:r w:rsidRPr="00C02A6B">
        <w:rPr>
          <w:rFonts w:ascii="Tw Cen MT" w:hAnsi="Tw Cen MT"/>
          <w:i/>
          <w:sz w:val="24"/>
          <w:szCs w:val="24"/>
          <w:lang w:eastAsia="en-GB"/>
        </w:rPr>
        <w:t>et al</w:t>
      </w:r>
      <w:r>
        <w:rPr>
          <w:rFonts w:ascii="Tw Cen MT" w:hAnsi="Tw Cen MT"/>
          <w:sz w:val="24"/>
          <w:szCs w:val="24"/>
          <w:lang w:eastAsia="en-GB"/>
        </w:rPr>
        <w:t xml:space="preserve"> (2011) for the storage of beans in the northern region of the country. The type of ash that was used, however, was wood ash as opposed to ash from either livestock waste of crop residues. Kamanulu et al also reported the use of pesticidal plants amongst 28% of the farmers sampled although 61% of the farmers were knowledgeable about the use such plants.</w:t>
      </w:r>
    </w:p>
    <w:p w:rsidR="00C02A6B" w:rsidRDefault="00C02A6B" w:rsidP="00D53C8A">
      <w:pPr>
        <w:pStyle w:val="NoSpacing"/>
        <w:jc w:val="both"/>
        <w:rPr>
          <w:rFonts w:ascii="Tw Cen MT" w:hAnsi="Tw Cen MT"/>
          <w:sz w:val="24"/>
          <w:szCs w:val="24"/>
          <w:lang w:eastAsia="en-GB"/>
        </w:rPr>
      </w:pPr>
    </w:p>
    <w:p w:rsidR="00C02A6B" w:rsidRDefault="00C02A6B" w:rsidP="00D53C8A">
      <w:pPr>
        <w:pStyle w:val="NoSpacing"/>
        <w:jc w:val="both"/>
        <w:rPr>
          <w:rFonts w:ascii="Tw Cen MT" w:hAnsi="Tw Cen MT"/>
          <w:sz w:val="24"/>
          <w:szCs w:val="24"/>
          <w:lang w:eastAsia="en-GB"/>
        </w:rPr>
      </w:pPr>
      <w:r>
        <w:rPr>
          <w:rFonts w:ascii="Tw Cen MT" w:hAnsi="Tw Cen MT"/>
          <w:sz w:val="24"/>
          <w:szCs w:val="24"/>
          <w:lang w:eastAsia="en-GB"/>
        </w:rPr>
        <w:t>According to farmers the use of chikwa and chikwatu are now limited due to the fact that plant materials used to make them are no longer readily available. Experts consulted during the study also indicated that most traditional storage technologies are not effective against pests such as rodents and weevils and as such most farmers prefer to store in sacks.</w:t>
      </w:r>
    </w:p>
    <w:p w:rsidR="004C25AE" w:rsidRDefault="004C25AE" w:rsidP="00D53C8A">
      <w:pPr>
        <w:pStyle w:val="NoSpacing"/>
        <w:jc w:val="both"/>
        <w:rPr>
          <w:rFonts w:ascii="Tw Cen MT" w:hAnsi="Tw Cen MT"/>
          <w:sz w:val="24"/>
          <w:szCs w:val="24"/>
          <w:lang w:eastAsia="en-GB"/>
        </w:rPr>
      </w:pPr>
    </w:p>
    <w:p w:rsidR="00401E15" w:rsidRPr="000B3135" w:rsidRDefault="00401E15" w:rsidP="00401E15">
      <w:pPr>
        <w:pStyle w:val="Heading3"/>
        <w:numPr>
          <w:ilvl w:val="2"/>
          <w:numId w:val="6"/>
        </w:numPr>
        <w:rPr>
          <w:rFonts w:ascii="Tw Cen MT" w:hAnsi="Tw Cen MT"/>
          <w:b/>
        </w:rPr>
      </w:pPr>
      <w:bookmarkStart w:id="62" w:name="_Toc401307840"/>
      <w:r>
        <w:rPr>
          <w:rFonts w:ascii="Tw Cen MT" w:hAnsi="Tw Cen MT"/>
          <w:b/>
        </w:rPr>
        <w:t>Available Modern technologies/Methods</w:t>
      </w:r>
      <w:bookmarkEnd w:id="62"/>
    </w:p>
    <w:p w:rsidR="00401E15" w:rsidRDefault="00401E15" w:rsidP="00D53C8A">
      <w:pPr>
        <w:pStyle w:val="NoSpacing"/>
        <w:jc w:val="both"/>
        <w:rPr>
          <w:rFonts w:ascii="Tw Cen MT" w:hAnsi="Tw Cen MT"/>
          <w:sz w:val="24"/>
          <w:szCs w:val="24"/>
          <w:lang w:eastAsia="en-GB"/>
        </w:rPr>
      </w:pPr>
    </w:p>
    <w:p w:rsidR="00401E15" w:rsidRDefault="00401E15" w:rsidP="00D53C8A">
      <w:pPr>
        <w:pStyle w:val="NoSpacing"/>
        <w:jc w:val="both"/>
        <w:rPr>
          <w:rFonts w:ascii="Tw Cen MT" w:hAnsi="Tw Cen MT"/>
          <w:sz w:val="24"/>
          <w:szCs w:val="24"/>
          <w:lang w:eastAsia="en-GB"/>
        </w:rPr>
      </w:pPr>
      <w:r>
        <w:rPr>
          <w:rFonts w:ascii="Tw Cen MT" w:hAnsi="Tw Cen MT"/>
          <w:sz w:val="24"/>
          <w:szCs w:val="24"/>
          <w:lang w:eastAsia="en-GB"/>
        </w:rPr>
        <w:t>The following modern technologies/methods are available for use in storage of the study crops:</w:t>
      </w:r>
    </w:p>
    <w:p w:rsidR="00401E15" w:rsidRDefault="00401E15" w:rsidP="00D53C8A">
      <w:pPr>
        <w:pStyle w:val="NoSpacing"/>
        <w:jc w:val="both"/>
        <w:rPr>
          <w:rFonts w:ascii="Tw Cen MT" w:hAnsi="Tw Cen MT"/>
          <w:sz w:val="24"/>
          <w:szCs w:val="24"/>
          <w:lang w:eastAsia="en-GB"/>
        </w:rPr>
      </w:pPr>
    </w:p>
    <w:p w:rsidR="00401E15" w:rsidRDefault="00401E15" w:rsidP="00D31B6E">
      <w:pPr>
        <w:pStyle w:val="NoSpacing"/>
        <w:numPr>
          <w:ilvl w:val="0"/>
          <w:numId w:val="15"/>
        </w:numPr>
        <w:jc w:val="both"/>
        <w:rPr>
          <w:rFonts w:ascii="Tw Cen MT" w:hAnsi="Tw Cen MT"/>
          <w:sz w:val="24"/>
          <w:szCs w:val="24"/>
          <w:lang w:eastAsia="en-GB"/>
        </w:rPr>
      </w:pPr>
      <w:r>
        <w:rPr>
          <w:rFonts w:ascii="Tw Cen MT" w:hAnsi="Tw Cen MT"/>
          <w:sz w:val="24"/>
          <w:szCs w:val="24"/>
          <w:lang w:eastAsia="en-GB"/>
        </w:rPr>
        <w:lastRenderedPageBreak/>
        <w:t>Improved granaries, especially where thieves and elephants are not a problem</w:t>
      </w:r>
    </w:p>
    <w:p w:rsidR="00401E15" w:rsidRDefault="00401E15" w:rsidP="00D31B6E">
      <w:pPr>
        <w:pStyle w:val="NoSpacing"/>
        <w:numPr>
          <w:ilvl w:val="0"/>
          <w:numId w:val="15"/>
        </w:numPr>
        <w:jc w:val="both"/>
        <w:rPr>
          <w:rFonts w:ascii="Tw Cen MT" w:hAnsi="Tw Cen MT"/>
          <w:sz w:val="24"/>
          <w:szCs w:val="24"/>
          <w:lang w:eastAsia="en-GB"/>
        </w:rPr>
      </w:pPr>
      <w:r>
        <w:rPr>
          <w:rFonts w:ascii="Tw Cen MT" w:hAnsi="Tw Cen MT"/>
          <w:sz w:val="24"/>
          <w:szCs w:val="24"/>
          <w:lang w:eastAsia="en-GB"/>
        </w:rPr>
        <w:t>Use of recommended storage pesticides at recommended application rates</w:t>
      </w:r>
    </w:p>
    <w:p w:rsidR="00401E15" w:rsidRDefault="00401E15" w:rsidP="00D31B6E">
      <w:pPr>
        <w:pStyle w:val="NoSpacing"/>
        <w:numPr>
          <w:ilvl w:val="0"/>
          <w:numId w:val="15"/>
        </w:numPr>
        <w:jc w:val="both"/>
        <w:rPr>
          <w:rFonts w:ascii="Tw Cen MT" w:hAnsi="Tw Cen MT"/>
          <w:sz w:val="24"/>
          <w:szCs w:val="24"/>
          <w:lang w:eastAsia="en-GB"/>
        </w:rPr>
      </w:pPr>
      <w:r>
        <w:rPr>
          <w:rFonts w:ascii="Tw Cen MT" w:hAnsi="Tw Cen MT"/>
          <w:sz w:val="24"/>
          <w:szCs w:val="24"/>
          <w:lang w:eastAsia="en-GB"/>
        </w:rPr>
        <w:t>Small metal silos</w:t>
      </w:r>
    </w:p>
    <w:p w:rsidR="00401E15" w:rsidRDefault="00401E15" w:rsidP="00D31B6E">
      <w:pPr>
        <w:pStyle w:val="NoSpacing"/>
        <w:numPr>
          <w:ilvl w:val="0"/>
          <w:numId w:val="15"/>
        </w:numPr>
        <w:jc w:val="both"/>
        <w:rPr>
          <w:rFonts w:ascii="Tw Cen MT" w:hAnsi="Tw Cen MT"/>
          <w:sz w:val="24"/>
          <w:szCs w:val="24"/>
          <w:lang w:eastAsia="en-GB"/>
        </w:rPr>
      </w:pPr>
      <w:r>
        <w:rPr>
          <w:rFonts w:ascii="Tw Cen MT" w:hAnsi="Tw Cen MT"/>
          <w:sz w:val="24"/>
          <w:szCs w:val="24"/>
          <w:lang w:eastAsia="en-GB"/>
        </w:rPr>
        <w:t>Hermetic bags also known as super grain bags</w:t>
      </w:r>
    </w:p>
    <w:p w:rsidR="00401E15" w:rsidRDefault="00401E15" w:rsidP="00D31B6E">
      <w:pPr>
        <w:pStyle w:val="NoSpacing"/>
        <w:numPr>
          <w:ilvl w:val="0"/>
          <w:numId w:val="15"/>
        </w:numPr>
        <w:jc w:val="both"/>
        <w:rPr>
          <w:rFonts w:ascii="Tw Cen MT" w:hAnsi="Tw Cen MT"/>
          <w:sz w:val="24"/>
          <w:szCs w:val="24"/>
          <w:lang w:eastAsia="en-GB"/>
        </w:rPr>
      </w:pPr>
      <w:r>
        <w:rPr>
          <w:rFonts w:ascii="Tw Cen MT" w:hAnsi="Tw Cen MT"/>
          <w:sz w:val="24"/>
          <w:szCs w:val="24"/>
          <w:lang w:eastAsia="en-GB"/>
        </w:rPr>
        <w:t>Concrete silos</w:t>
      </w:r>
    </w:p>
    <w:p w:rsidR="00401E15" w:rsidRDefault="00401E15" w:rsidP="00D31B6E">
      <w:pPr>
        <w:pStyle w:val="NoSpacing"/>
        <w:numPr>
          <w:ilvl w:val="0"/>
          <w:numId w:val="15"/>
        </w:numPr>
        <w:jc w:val="both"/>
        <w:rPr>
          <w:rFonts w:ascii="Tw Cen MT" w:hAnsi="Tw Cen MT"/>
          <w:sz w:val="24"/>
          <w:szCs w:val="24"/>
          <w:lang w:eastAsia="en-GB"/>
        </w:rPr>
      </w:pPr>
      <w:r>
        <w:rPr>
          <w:rFonts w:ascii="Tw Cen MT" w:hAnsi="Tw Cen MT"/>
          <w:sz w:val="24"/>
          <w:szCs w:val="24"/>
          <w:lang w:eastAsia="en-GB"/>
        </w:rPr>
        <w:t>Sacks</w:t>
      </w:r>
    </w:p>
    <w:p w:rsidR="00401E15" w:rsidRDefault="00401E15" w:rsidP="00D53C8A">
      <w:pPr>
        <w:pStyle w:val="NoSpacing"/>
        <w:jc w:val="both"/>
        <w:rPr>
          <w:rFonts w:ascii="Tw Cen MT" w:hAnsi="Tw Cen MT"/>
          <w:sz w:val="24"/>
          <w:szCs w:val="24"/>
          <w:lang w:eastAsia="en-GB"/>
        </w:rPr>
      </w:pPr>
    </w:p>
    <w:p w:rsidR="00401E15" w:rsidRDefault="00401E15" w:rsidP="00D53C8A">
      <w:pPr>
        <w:pStyle w:val="NoSpacing"/>
        <w:jc w:val="both"/>
        <w:rPr>
          <w:rFonts w:ascii="Tw Cen MT" w:hAnsi="Tw Cen MT"/>
          <w:sz w:val="24"/>
          <w:szCs w:val="24"/>
          <w:lang w:eastAsia="en-GB"/>
        </w:rPr>
      </w:pPr>
      <w:r>
        <w:rPr>
          <w:rFonts w:ascii="Tw Cen MT" w:hAnsi="Tw Cen MT"/>
          <w:sz w:val="24"/>
          <w:szCs w:val="24"/>
          <w:lang w:eastAsia="en-GB"/>
        </w:rPr>
        <w:t xml:space="preserve">The </w:t>
      </w:r>
      <w:r w:rsidR="00D31B6E">
        <w:rPr>
          <w:rFonts w:ascii="Tw Cen MT" w:hAnsi="Tw Cen MT"/>
          <w:sz w:val="24"/>
          <w:szCs w:val="24"/>
          <w:lang w:eastAsia="en-GB"/>
        </w:rPr>
        <w:t>major</w:t>
      </w:r>
      <w:r>
        <w:rPr>
          <w:rFonts w:ascii="Tw Cen MT" w:hAnsi="Tw Cen MT"/>
          <w:sz w:val="24"/>
          <w:szCs w:val="24"/>
          <w:lang w:eastAsia="en-GB"/>
        </w:rPr>
        <w:t xml:space="preserve"> problem with the modern technologies has been low uptake. According to experts consulted the low uptake is due to lack of awareness, lack of access to the technologies</w:t>
      </w:r>
      <w:r w:rsidR="00D31B6E">
        <w:rPr>
          <w:rFonts w:ascii="Tw Cen MT" w:hAnsi="Tw Cen MT"/>
          <w:sz w:val="24"/>
          <w:szCs w:val="24"/>
          <w:lang w:eastAsia="en-GB"/>
        </w:rPr>
        <w:t xml:space="preserve"> and prohibitive acquisitions costs such as in the case of metal silos</w:t>
      </w:r>
      <w:r w:rsidR="005B4495">
        <w:rPr>
          <w:rFonts w:ascii="Tw Cen MT" w:hAnsi="Tw Cen MT"/>
          <w:sz w:val="24"/>
          <w:szCs w:val="24"/>
          <w:lang w:eastAsia="en-GB"/>
        </w:rPr>
        <w:t xml:space="preserve">. That metal silos were perceived as expensive was also reported by Maonga, Assa and Haraman (2013) </w:t>
      </w:r>
    </w:p>
    <w:p w:rsidR="004468E6" w:rsidRDefault="000B3135" w:rsidP="00401E15">
      <w:pPr>
        <w:pStyle w:val="Heading2"/>
        <w:numPr>
          <w:ilvl w:val="1"/>
          <w:numId w:val="6"/>
        </w:numPr>
        <w:rPr>
          <w:rFonts w:ascii="Tw Cen MT" w:hAnsi="Tw Cen MT"/>
          <w:i w:val="0"/>
          <w:sz w:val="24"/>
          <w:szCs w:val="24"/>
        </w:rPr>
      </w:pPr>
      <w:bookmarkStart w:id="63" w:name="_Toc401307841"/>
      <w:r>
        <w:rPr>
          <w:rFonts w:ascii="Tw Cen MT" w:hAnsi="Tw Cen MT"/>
          <w:i w:val="0"/>
          <w:sz w:val="24"/>
          <w:szCs w:val="24"/>
        </w:rPr>
        <w:t>Farmer Capa</w:t>
      </w:r>
      <w:r w:rsidR="00125AC4">
        <w:rPr>
          <w:rFonts w:ascii="Tw Cen MT" w:hAnsi="Tw Cen MT"/>
          <w:i w:val="0"/>
          <w:sz w:val="24"/>
          <w:szCs w:val="24"/>
        </w:rPr>
        <w:t>bili</w:t>
      </w:r>
      <w:r>
        <w:rPr>
          <w:rFonts w:ascii="Tw Cen MT" w:hAnsi="Tw Cen MT"/>
          <w:i w:val="0"/>
          <w:sz w:val="24"/>
          <w:szCs w:val="24"/>
        </w:rPr>
        <w:t>ties and Opportunities</w:t>
      </w:r>
      <w:bookmarkEnd w:id="63"/>
    </w:p>
    <w:p w:rsidR="004468E6" w:rsidRPr="00125AC4" w:rsidRDefault="004468E6" w:rsidP="00125AC4">
      <w:pPr>
        <w:pStyle w:val="NoSpacing"/>
        <w:jc w:val="both"/>
        <w:rPr>
          <w:rFonts w:ascii="Tw Cen MT" w:hAnsi="Tw Cen MT"/>
          <w:sz w:val="24"/>
          <w:szCs w:val="24"/>
          <w:lang w:eastAsia="en-GB"/>
        </w:rPr>
      </w:pPr>
    </w:p>
    <w:p w:rsidR="00125AC4" w:rsidRDefault="00125AC4" w:rsidP="00125AC4">
      <w:pPr>
        <w:pStyle w:val="NoSpacing"/>
        <w:jc w:val="both"/>
        <w:rPr>
          <w:rFonts w:ascii="Tw Cen MT" w:hAnsi="Tw Cen MT"/>
          <w:sz w:val="24"/>
          <w:szCs w:val="24"/>
          <w:lang w:eastAsia="en-GB"/>
        </w:rPr>
      </w:pPr>
      <w:r>
        <w:rPr>
          <w:rFonts w:ascii="Tw Cen MT" w:hAnsi="Tw Cen MT"/>
          <w:sz w:val="24"/>
          <w:szCs w:val="24"/>
          <w:lang w:eastAsia="en-GB"/>
        </w:rPr>
        <w:t>It was clear from FGDs, key informant interviews and household survey that majority of the farmers do not have the appropriate capabilities to make appropriate decisions on storage of their crops. They do not have knowledge regarding the appropriate way to store their crops as most of them have never undergone any training in this subject matter. In addition they do not have the financial resources needed to adopt pesticide application and buy such items as storage sacks as demonstrated by the use of used sacks instead of new ones.</w:t>
      </w:r>
      <w:r w:rsidR="00085DD2">
        <w:rPr>
          <w:rFonts w:ascii="Tw Cen MT" w:hAnsi="Tw Cen MT"/>
          <w:sz w:val="24"/>
          <w:szCs w:val="24"/>
          <w:lang w:eastAsia="en-GB"/>
        </w:rPr>
        <w:t xml:space="preserve"> They also do not have appropriate structures for storing crops, most of them preferring to store inside their homes.</w:t>
      </w:r>
    </w:p>
    <w:p w:rsidR="00085DD2" w:rsidRDefault="00085DD2" w:rsidP="00125AC4">
      <w:pPr>
        <w:pStyle w:val="NoSpacing"/>
        <w:jc w:val="both"/>
        <w:rPr>
          <w:rFonts w:ascii="Tw Cen MT" w:hAnsi="Tw Cen MT"/>
          <w:sz w:val="24"/>
          <w:szCs w:val="24"/>
          <w:lang w:eastAsia="en-GB"/>
        </w:rPr>
      </w:pPr>
    </w:p>
    <w:p w:rsidR="00085DD2" w:rsidRPr="00125AC4" w:rsidRDefault="00085DD2" w:rsidP="00125AC4">
      <w:pPr>
        <w:pStyle w:val="NoSpacing"/>
        <w:jc w:val="both"/>
        <w:rPr>
          <w:rFonts w:ascii="Tw Cen MT" w:hAnsi="Tw Cen MT"/>
          <w:sz w:val="24"/>
          <w:szCs w:val="24"/>
          <w:lang w:eastAsia="en-GB"/>
        </w:rPr>
      </w:pPr>
      <w:r>
        <w:rPr>
          <w:rFonts w:ascii="Tw Cen MT" w:hAnsi="Tw Cen MT"/>
          <w:sz w:val="24"/>
          <w:szCs w:val="24"/>
          <w:lang w:eastAsia="en-GB"/>
        </w:rPr>
        <w:t>However, the farmers do have opportunities that would enable them to make appropriate decisions regarding the storage of their crops. These include the availability of and access to training and extension services offered by NGOs as well as government workers, availability of agro-dealers who supply agro-chemicals including storage pesticides, the availability of improved storage technologies such as metal silos, concrete silos and hermetic bags and the availability of local materials which can be used in the construction of some of the technologies.</w:t>
      </w:r>
      <w:r w:rsidR="004C25AE">
        <w:rPr>
          <w:rFonts w:ascii="Tw Cen MT" w:hAnsi="Tw Cen MT"/>
          <w:sz w:val="24"/>
          <w:szCs w:val="24"/>
          <w:lang w:eastAsia="en-GB"/>
        </w:rPr>
        <w:t xml:space="preserve"> Some communities reported the use of pesticidal plants such as neem and </w:t>
      </w:r>
      <w:r w:rsidR="004C25AE" w:rsidRPr="004C25AE">
        <w:rPr>
          <w:rFonts w:ascii="Tw Cen MT" w:hAnsi="Tw Cen MT"/>
          <w:i/>
          <w:sz w:val="24"/>
          <w:szCs w:val="24"/>
          <w:lang w:eastAsia="en-GB"/>
        </w:rPr>
        <w:t>nkina</w:t>
      </w:r>
      <w:r w:rsidR="004C25AE">
        <w:rPr>
          <w:rFonts w:ascii="Tw Cen MT" w:hAnsi="Tw Cen MT"/>
          <w:sz w:val="24"/>
          <w:szCs w:val="24"/>
          <w:lang w:eastAsia="en-GB"/>
        </w:rPr>
        <w:t xml:space="preserve"> which if proven through scientific research with regards to effectiveness could provide another opportunity for low cost storage of crops.</w:t>
      </w:r>
    </w:p>
    <w:p w:rsidR="000B3135" w:rsidRDefault="000B3135" w:rsidP="00401E15">
      <w:pPr>
        <w:pStyle w:val="Heading2"/>
        <w:numPr>
          <w:ilvl w:val="1"/>
          <w:numId w:val="6"/>
        </w:numPr>
        <w:rPr>
          <w:rFonts w:ascii="Tw Cen MT" w:hAnsi="Tw Cen MT"/>
          <w:i w:val="0"/>
          <w:sz w:val="24"/>
          <w:szCs w:val="24"/>
        </w:rPr>
      </w:pPr>
      <w:bookmarkStart w:id="64" w:name="_Toc401307842"/>
      <w:r>
        <w:rPr>
          <w:rFonts w:ascii="Tw Cen MT" w:hAnsi="Tw Cen MT"/>
          <w:i w:val="0"/>
          <w:sz w:val="24"/>
          <w:szCs w:val="24"/>
        </w:rPr>
        <w:t>Post-Harvest Policy Environment</w:t>
      </w:r>
      <w:bookmarkEnd w:id="64"/>
    </w:p>
    <w:p w:rsidR="000B3135" w:rsidRPr="005B4495" w:rsidRDefault="000B3135" w:rsidP="005B4495">
      <w:pPr>
        <w:pStyle w:val="NoSpacing"/>
        <w:jc w:val="both"/>
        <w:rPr>
          <w:rFonts w:ascii="Tw Cen MT" w:hAnsi="Tw Cen MT"/>
          <w:sz w:val="24"/>
          <w:szCs w:val="24"/>
          <w:lang w:eastAsia="en-GB"/>
        </w:rPr>
      </w:pPr>
    </w:p>
    <w:p w:rsidR="000E4A64" w:rsidRDefault="005B4495" w:rsidP="005B4495">
      <w:pPr>
        <w:pStyle w:val="NoSpacing"/>
        <w:jc w:val="both"/>
        <w:rPr>
          <w:rFonts w:ascii="Tw Cen MT" w:hAnsi="Tw Cen MT"/>
          <w:sz w:val="24"/>
          <w:szCs w:val="24"/>
          <w:lang w:eastAsia="en-GB"/>
        </w:rPr>
      </w:pPr>
      <w:r>
        <w:rPr>
          <w:rFonts w:ascii="Tw Cen MT" w:hAnsi="Tw Cen MT"/>
          <w:sz w:val="24"/>
          <w:szCs w:val="24"/>
          <w:lang w:eastAsia="en-GB"/>
        </w:rPr>
        <w:t>There are no specific policies on post-harvest losses</w:t>
      </w:r>
      <w:r w:rsidR="000E4A64">
        <w:rPr>
          <w:rFonts w:ascii="Tw Cen MT" w:hAnsi="Tw Cen MT"/>
          <w:sz w:val="24"/>
          <w:szCs w:val="24"/>
          <w:lang w:eastAsia="en-GB"/>
        </w:rPr>
        <w:t xml:space="preserve"> despite the </w:t>
      </w:r>
      <w:r w:rsidR="00DF3BD7">
        <w:rPr>
          <w:rFonts w:ascii="Tw Cen MT" w:hAnsi="Tw Cen MT"/>
          <w:sz w:val="24"/>
          <w:szCs w:val="24"/>
          <w:lang w:eastAsia="en-GB"/>
        </w:rPr>
        <w:t xml:space="preserve">Malawi </w:t>
      </w:r>
      <w:r w:rsidR="000E4A64">
        <w:rPr>
          <w:rFonts w:ascii="Tw Cen MT" w:hAnsi="Tw Cen MT"/>
          <w:sz w:val="24"/>
          <w:szCs w:val="24"/>
          <w:lang w:eastAsia="en-GB"/>
        </w:rPr>
        <w:t xml:space="preserve">Vision 2020 identifying the development of a clear policy and programmes on post-harvest technology in order to reduce losses to 5% as one of the strategic challenges. The </w:t>
      </w:r>
      <w:r w:rsidR="00DF3BD7">
        <w:rPr>
          <w:rFonts w:ascii="Tw Cen MT" w:hAnsi="Tw Cen MT"/>
          <w:sz w:val="24"/>
          <w:szCs w:val="24"/>
          <w:lang w:eastAsia="en-GB"/>
        </w:rPr>
        <w:t xml:space="preserve">Malawi </w:t>
      </w:r>
      <w:r w:rsidR="000E4A64">
        <w:rPr>
          <w:rFonts w:ascii="Tw Cen MT" w:hAnsi="Tw Cen MT"/>
          <w:sz w:val="24"/>
          <w:szCs w:val="24"/>
          <w:lang w:eastAsia="en-GB"/>
        </w:rPr>
        <w:t>Vision 2020 identified the following as options for reducing post-harvest losses:</w:t>
      </w:r>
    </w:p>
    <w:p w:rsidR="000E4A64" w:rsidRDefault="000E4A64" w:rsidP="005B4495">
      <w:pPr>
        <w:pStyle w:val="NoSpacing"/>
        <w:jc w:val="both"/>
        <w:rPr>
          <w:rFonts w:ascii="Tw Cen MT" w:hAnsi="Tw Cen MT"/>
          <w:sz w:val="24"/>
          <w:szCs w:val="24"/>
          <w:lang w:eastAsia="en-GB"/>
        </w:rPr>
      </w:pP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Supporting research in low cost post-harvest technologies with financial and human resources</w:t>
      </w: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 xml:space="preserve">Promoting crop varieties with less susceptibility to </w:t>
      </w:r>
      <w:r w:rsidR="005B3465">
        <w:rPr>
          <w:rFonts w:ascii="Tw Cen MT" w:hAnsi="Tw Cen MT"/>
          <w:sz w:val="24"/>
          <w:szCs w:val="24"/>
          <w:lang w:eastAsia="en-GB"/>
        </w:rPr>
        <w:t>post-harvest</w:t>
      </w:r>
      <w:r>
        <w:rPr>
          <w:rFonts w:ascii="Tw Cen MT" w:hAnsi="Tw Cen MT"/>
          <w:sz w:val="24"/>
          <w:szCs w:val="24"/>
          <w:lang w:eastAsia="en-GB"/>
        </w:rPr>
        <w:t xml:space="preserve"> losses</w:t>
      </w: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Ensuring that findings of research benefit farmers by developing guidelines on storage, processing and preservation for each major food commodity</w:t>
      </w: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Training personnel in post-harvest handling, processing, preservation and storage of food crops</w:t>
      </w: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Introducing village or community level storage facilities to realise economies of scale</w:t>
      </w: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Promoting cottage industries on food processing in rural areas to provide employment as well as improve food processing and preservation, and</w:t>
      </w:r>
    </w:p>
    <w:p w:rsidR="000E4A64" w:rsidRDefault="000E4A64" w:rsidP="000E4A64">
      <w:pPr>
        <w:pStyle w:val="NoSpacing"/>
        <w:numPr>
          <w:ilvl w:val="0"/>
          <w:numId w:val="16"/>
        </w:numPr>
        <w:jc w:val="both"/>
        <w:rPr>
          <w:rFonts w:ascii="Tw Cen MT" w:hAnsi="Tw Cen MT"/>
          <w:sz w:val="24"/>
          <w:szCs w:val="24"/>
          <w:lang w:eastAsia="en-GB"/>
        </w:rPr>
      </w:pPr>
      <w:r>
        <w:rPr>
          <w:rFonts w:ascii="Tw Cen MT" w:hAnsi="Tw Cen MT"/>
          <w:sz w:val="24"/>
          <w:szCs w:val="24"/>
          <w:lang w:eastAsia="en-GB"/>
        </w:rPr>
        <w:t>Making the foods available to the consumers at affordable prices.</w:t>
      </w:r>
    </w:p>
    <w:p w:rsidR="000E4A64" w:rsidRDefault="000E4A64" w:rsidP="005B4495">
      <w:pPr>
        <w:pStyle w:val="NoSpacing"/>
        <w:jc w:val="both"/>
        <w:rPr>
          <w:rFonts w:ascii="Tw Cen MT" w:hAnsi="Tw Cen MT"/>
          <w:sz w:val="24"/>
          <w:szCs w:val="24"/>
          <w:lang w:eastAsia="en-GB"/>
        </w:rPr>
      </w:pPr>
    </w:p>
    <w:p w:rsidR="00DF3BD7" w:rsidRDefault="005B4495" w:rsidP="005B4495">
      <w:pPr>
        <w:pStyle w:val="NoSpacing"/>
        <w:jc w:val="both"/>
        <w:rPr>
          <w:rFonts w:ascii="Tw Cen MT" w:hAnsi="Tw Cen MT"/>
          <w:sz w:val="24"/>
          <w:szCs w:val="24"/>
          <w:lang w:eastAsia="en-GB"/>
        </w:rPr>
      </w:pPr>
      <w:r>
        <w:rPr>
          <w:rFonts w:ascii="Tw Cen MT" w:hAnsi="Tw Cen MT"/>
          <w:sz w:val="24"/>
          <w:szCs w:val="24"/>
          <w:lang w:eastAsia="en-GB"/>
        </w:rPr>
        <w:t xml:space="preserve">However, post-harvest handling and storage are included in various agricultural and food security related policies </w:t>
      </w:r>
      <w:r w:rsidR="000978E9">
        <w:rPr>
          <w:rFonts w:ascii="Tw Cen MT" w:hAnsi="Tw Cen MT"/>
          <w:sz w:val="24"/>
          <w:szCs w:val="24"/>
          <w:lang w:eastAsia="en-GB"/>
        </w:rPr>
        <w:t xml:space="preserve">and other strategic documents </w:t>
      </w:r>
      <w:r>
        <w:rPr>
          <w:rFonts w:ascii="Tw Cen MT" w:hAnsi="Tw Cen MT"/>
          <w:sz w:val="24"/>
          <w:szCs w:val="24"/>
          <w:lang w:eastAsia="en-GB"/>
        </w:rPr>
        <w:t>of government. All policies that include post-harvest losses recognize the impact that post-harvest losses have on the food security situation of farm families in Malawi and that preventing these would go a long way to saving the little that farmers produce.</w:t>
      </w:r>
      <w:r w:rsidR="000978E9">
        <w:rPr>
          <w:rFonts w:ascii="Tw Cen MT" w:hAnsi="Tw Cen MT"/>
          <w:sz w:val="24"/>
          <w:szCs w:val="24"/>
          <w:lang w:eastAsia="en-GB"/>
        </w:rPr>
        <w:t xml:space="preserve"> For example, reducing post-harvest losses is one of the strategies through which food security is to be attained under the Malawi Growth and Development Strategy (MGDS) II. Reducing post-harvest losses is also one of the means through which </w:t>
      </w:r>
      <w:r w:rsidR="000978E9">
        <w:rPr>
          <w:rFonts w:ascii="Tw Cen MT" w:hAnsi="Tw Cen MT"/>
          <w:sz w:val="24"/>
          <w:szCs w:val="24"/>
          <w:lang w:eastAsia="en-GB"/>
        </w:rPr>
        <w:lastRenderedPageBreak/>
        <w:t xml:space="preserve">food security is to be achieved under the ASWAp. In fact one of the outcomes of the ASWAp is a reduction in post-harvest losses from 30% to 15% and this is to be achieved through the promotion of improved on-farm storage technologies and facilities (granaries, silos, large grain borer control etc). </w:t>
      </w:r>
    </w:p>
    <w:p w:rsidR="00DF3BD7" w:rsidRDefault="00DF3BD7" w:rsidP="005B4495">
      <w:pPr>
        <w:pStyle w:val="NoSpacing"/>
        <w:jc w:val="both"/>
        <w:rPr>
          <w:rFonts w:ascii="Tw Cen MT" w:hAnsi="Tw Cen MT"/>
          <w:sz w:val="24"/>
          <w:szCs w:val="24"/>
          <w:lang w:eastAsia="en-GB"/>
        </w:rPr>
      </w:pPr>
    </w:p>
    <w:p w:rsidR="007D4BF3" w:rsidRPr="005B4495" w:rsidRDefault="00DF3BD7" w:rsidP="005B4495">
      <w:pPr>
        <w:pStyle w:val="NoSpacing"/>
        <w:jc w:val="both"/>
        <w:rPr>
          <w:rFonts w:ascii="Tw Cen MT" w:hAnsi="Tw Cen MT"/>
          <w:sz w:val="24"/>
          <w:szCs w:val="24"/>
          <w:lang w:eastAsia="en-GB"/>
        </w:rPr>
      </w:pPr>
      <w:r>
        <w:rPr>
          <w:rFonts w:ascii="Tw Cen MT" w:hAnsi="Tw Cen MT"/>
          <w:sz w:val="24"/>
          <w:szCs w:val="24"/>
          <w:lang w:eastAsia="en-GB"/>
        </w:rPr>
        <w:t xml:space="preserve">The Crop Production Department of the Ministry of Agriculture and Food Security has as one of its functions, the promotion of post-harvest management of crops, including agro-processing. Similarly the Agriculture Extension Services Department has training on food and nutrition, processing and storage as one of its functions. The Department of Agricultural Research Services includes provision of advisory services on post-harvest management as one of its functions. </w:t>
      </w:r>
      <w:r w:rsidR="000978E9">
        <w:rPr>
          <w:rFonts w:ascii="Tw Cen MT" w:hAnsi="Tw Cen MT"/>
          <w:sz w:val="24"/>
          <w:szCs w:val="24"/>
          <w:lang w:eastAsia="en-GB"/>
        </w:rPr>
        <w:t>Unfortunately the focus of these strategies</w:t>
      </w:r>
      <w:r>
        <w:rPr>
          <w:rFonts w:ascii="Tw Cen MT" w:hAnsi="Tw Cen MT"/>
          <w:sz w:val="24"/>
          <w:szCs w:val="24"/>
          <w:lang w:eastAsia="en-GB"/>
        </w:rPr>
        <w:t>,</w:t>
      </w:r>
      <w:r w:rsidR="000978E9">
        <w:rPr>
          <w:rFonts w:ascii="Tw Cen MT" w:hAnsi="Tw Cen MT"/>
          <w:sz w:val="24"/>
          <w:szCs w:val="24"/>
          <w:lang w:eastAsia="en-GB"/>
        </w:rPr>
        <w:t xml:space="preserve"> policies </w:t>
      </w:r>
      <w:r>
        <w:rPr>
          <w:rFonts w:ascii="Tw Cen MT" w:hAnsi="Tw Cen MT"/>
          <w:sz w:val="24"/>
          <w:szCs w:val="24"/>
          <w:lang w:eastAsia="en-GB"/>
        </w:rPr>
        <w:t xml:space="preserve">and functions has been on </w:t>
      </w:r>
      <w:r w:rsidR="000978E9">
        <w:rPr>
          <w:rFonts w:ascii="Tw Cen MT" w:hAnsi="Tw Cen MT"/>
          <w:sz w:val="24"/>
          <w:szCs w:val="24"/>
          <w:lang w:eastAsia="en-GB"/>
        </w:rPr>
        <w:t xml:space="preserve">maize </w:t>
      </w:r>
      <w:r>
        <w:rPr>
          <w:rFonts w:ascii="Tw Cen MT" w:hAnsi="Tw Cen MT"/>
          <w:sz w:val="24"/>
          <w:szCs w:val="24"/>
          <w:lang w:eastAsia="en-GB"/>
        </w:rPr>
        <w:t>at the expense of other equally important food and cash crops such as those under the current study.</w:t>
      </w:r>
    </w:p>
    <w:p w:rsidR="004468E6" w:rsidRDefault="004468E6" w:rsidP="00401E15">
      <w:pPr>
        <w:pStyle w:val="Heading1"/>
        <w:numPr>
          <w:ilvl w:val="0"/>
          <w:numId w:val="6"/>
        </w:numPr>
        <w:rPr>
          <w:rFonts w:ascii="Tw Cen MT" w:hAnsi="Tw Cen MT"/>
          <w:color w:val="auto"/>
          <w:sz w:val="24"/>
          <w:szCs w:val="24"/>
        </w:rPr>
      </w:pPr>
      <w:bookmarkStart w:id="65" w:name="_Toc401307843"/>
      <w:r>
        <w:rPr>
          <w:rFonts w:ascii="Tw Cen MT" w:hAnsi="Tw Cen MT"/>
          <w:color w:val="auto"/>
          <w:sz w:val="24"/>
          <w:szCs w:val="24"/>
        </w:rPr>
        <w:t>CONCLUSIONS</w:t>
      </w:r>
      <w:bookmarkEnd w:id="65"/>
    </w:p>
    <w:p w:rsidR="00DF3BD7" w:rsidRDefault="00DF3BD7" w:rsidP="00DF3BD7">
      <w:pPr>
        <w:pStyle w:val="NoSpacing"/>
        <w:jc w:val="both"/>
        <w:rPr>
          <w:rFonts w:ascii="Tw Cen MT" w:hAnsi="Tw Cen MT"/>
          <w:sz w:val="24"/>
          <w:szCs w:val="24"/>
        </w:rPr>
      </w:pPr>
    </w:p>
    <w:p w:rsidR="00B23F0F" w:rsidRDefault="00B23F0F" w:rsidP="00DF3BD7">
      <w:pPr>
        <w:pStyle w:val="NoSpacing"/>
        <w:jc w:val="both"/>
        <w:rPr>
          <w:rFonts w:ascii="Tw Cen MT" w:hAnsi="Tw Cen MT"/>
          <w:sz w:val="24"/>
          <w:szCs w:val="24"/>
        </w:rPr>
      </w:pPr>
      <w:r>
        <w:rPr>
          <w:rFonts w:ascii="Tw Cen MT" w:hAnsi="Tw Cen MT"/>
          <w:sz w:val="24"/>
          <w:szCs w:val="24"/>
        </w:rPr>
        <w:t>This study has confirmed that post-harvest losses occur at each stage of the value chains of the selected crops in which the farmer is directly involved, from harvest to markets</w:t>
      </w:r>
      <w:r w:rsidR="00457CEC">
        <w:rPr>
          <w:rFonts w:ascii="Tw Cen MT" w:hAnsi="Tw Cen MT"/>
          <w:sz w:val="24"/>
          <w:szCs w:val="24"/>
        </w:rPr>
        <w:t xml:space="preserve"> but these exist in varying degrees</w:t>
      </w:r>
      <w:r>
        <w:rPr>
          <w:rFonts w:ascii="Tw Cen MT" w:hAnsi="Tw Cen MT"/>
          <w:sz w:val="24"/>
          <w:szCs w:val="24"/>
        </w:rPr>
        <w:t xml:space="preserve">. The major causes of these losses include methods of post-harvest handling and pests. The main pests that are responsible for post-harvest losses that have been identified in this study include weevils, livestock, birds, large grain borer, wild animals such as elephants; rodents and thieves.  </w:t>
      </w:r>
    </w:p>
    <w:p w:rsidR="00B23F0F" w:rsidRDefault="00B23F0F" w:rsidP="00DF3BD7">
      <w:pPr>
        <w:pStyle w:val="NoSpacing"/>
        <w:jc w:val="both"/>
        <w:rPr>
          <w:rFonts w:ascii="Tw Cen MT" w:hAnsi="Tw Cen MT"/>
          <w:sz w:val="24"/>
          <w:szCs w:val="24"/>
        </w:rPr>
      </w:pPr>
    </w:p>
    <w:p w:rsidR="00B23F0F" w:rsidRDefault="00B23F0F" w:rsidP="00DF3BD7">
      <w:pPr>
        <w:pStyle w:val="NoSpacing"/>
        <w:jc w:val="both"/>
        <w:rPr>
          <w:rFonts w:ascii="Tw Cen MT" w:hAnsi="Tw Cen MT"/>
          <w:sz w:val="24"/>
          <w:szCs w:val="24"/>
        </w:rPr>
      </w:pPr>
      <w:r>
        <w:rPr>
          <w:rFonts w:ascii="Tw Cen MT" w:hAnsi="Tw Cen MT"/>
          <w:sz w:val="24"/>
          <w:szCs w:val="24"/>
        </w:rPr>
        <w:t>Farmers are using human power to perform almost all of the post-harvest processes including harvesting, shelling and threshing and transport. The use of improved technologies is dominated by the use of sacks for storing grain crops</w:t>
      </w:r>
      <w:r w:rsidR="00467A3D">
        <w:rPr>
          <w:rFonts w:ascii="Tw Cen MT" w:hAnsi="Tw Cen MT"/>
          <w:sz w:val="24"/>
          <w:szCs w:val="24"/>
        </w:rPr>
        <w:t xml:space="preserve">. </w:t>
      </w:r>
      <w:r w:rsidR="0056250C">
        <w:rPr>
          <w:rFonts w:ascii="Tw Cen MT" w:hAnsi="Tw Cen MT"/>
          <w:sz w:val="24"/>
          <w:szCs w:val="24"/>
        </w:rPr>
        <w:t xml:space="preserve">Threshing and shelling are done by hand. </w:t>
      </w:r>
      <w:r w:rsidR="00467A3D">
        <w:rPr>
          <w:rFonts w:ascii="Tw Cen MT" w:hAnsi="Tw Cen MT"/>
          <w:sz w:val="24"/>
          <w:szCs w:val="24"/>
        </w:rPr>
        <w:t>The majority of the farmers lack knowledge in proper storage of the selected crops as most of them have never received any training in the same.</w:t>
      </w:r>
    </w:p>
    <w:p w:rsidR="00457CEC" w:rsidRDefault="00457CEC" w:rsidP="00DF3BD7">
      <w:pPr>
        <w:pStyle w:val="NoSpacing"/>
        <w:jc w:val="both"/>
        <w:rPr>
          <w:rFonts w:ascii="Tw Cen MT" w:hAnsi="Tw Cen MT"/>
          <w:sz w:val="24"/>
          <w:szCs w:val="24"/>
        </w:rPr>
      </w:pPr>
    </w:p>
    <w:p w:rsidR="00791A75" w:rsidRDefault="00791A75" w:rsidP="00DF3BD7">
      <w:pPr>
        <w:pStyle w:val="NoSpacing"/>
        <w:jc w:val="both"/>
        <w:rPr>
          <w:rFonts w:ascii="Tw Cen MT" w:hAnsi="Tw Cen MT"/>
          <w:sz w:val="24"/>
          <w:szCs w:val="24"/>
        </w:rPr>
      </w:pPr>
      <w:r>
        <w:rPr>
          <w:rFonts w:ascii="Tw Cen MT" w:hAnsi="Tw Cen MT"/>
          <w:sz w:val="24"/>
          <w:szCs w:val="24"/>
        </w:rPr>
        <w:t>The study findings suggest that losses during harvest are the largest single portion of crop losses ranging b</w:t>
      </w:r>
      <w:r w:rsidR="0088492B">
        <w:rPr>
          <w:rFonts w:ascii="Tw Cen MT" w:hAnsi="Tw Cen MT"/>
          <w:sz w:val="24"/>
          <w:szCs w:val="24"/>
        </w:rPr>
        <w:t>etween 10% and 40%</w:t>
      </w:r>
      <w:r>
        <w:rPr>
          <w:rFonts w:ascii="Tw Cen MT" w:hAnsi="Tw Cen MT"/>
          <w:sz w:val="24"/>
          <w:szCs w:val="24"/>
        </w:rPr>
        <w:t xml:space="preserve"> of the crops while losses at other post-harvest stages have been estimated at less than 10% of the harvested crop. The low levels of losses reported could be, as a result of the low production levels as was observed by Ngaiyaye and Nyirenda (2008) for sorghum in Chiklhwawa district. These findings should be used with caution though as they are based on farmer’s recall and not on physical measurement.</w:t>
      </w:r>
    </w:p>
    <w:p w:rsidR="00791A75" w:rsidRDefault="00791A75" w:rsidP="00DF3BD7">
      <w:pPr>
        <w:pStyle w:val="NoSpacing"/>
        <w:jc w:val="both"/>
        <w:rPr>
          <w:rFonts w:ascii="Tw Cen MT" w:hAnsi="Tw Cen MT"/>
          <w:sz w:val="24"/>
          <w:szCs w:val="24"/>
        </w:rPr>
      </w:pPr>
    </w:p>
    <w:p w:rsidR="001352D8" w:rsidRDefault="001352D8" w:rsidP="00DF3BD7">
      <w:pPr>
        <w:pStyle w:val="NoSpacing"/>
        <w:jc w:val="both"/>
        <w:rPr>
          <w:rFonts w:ascii="Tw Cen MT" w:hAnsi="Tw Cen MT"/>
          <w:sz w:val="24"/>
          <w:szCs w:val="24"/>
        </w:rPr>
      </w:pPr>
      <w:r>
        <w:rPr>
          <w:rFonts w:ascii="Tw Cen MT" w:hAnsi="Tw Cen MT"/>
          <w:sz w:val="24"/>
          <w:szCs w:val="24"/>
        </w:rPr>
        <w:t xml:space="preserve">Farmers are experiencing a number of challenges during storage of the selected study crops. Key among them are the lack of knowledge on the appropriate pesticides to apply and the appropriate rate of application, lack of financial resources to acquire some of the storage technologies including sacks and metallic silos. In some areas the problem of elephants and thieves has led farmers not to use traditional or improved granaries constructed outside of their houses. </w:t>
      </w:r>
    </w:p>
    <w:p w:rsidR="001352D8" w:rsidRDefault="001352D8" w:rsidP="00DF3BD7">
      <w:pPr>
        <w:pStyle w:val="NoSpacing"/>
        <w:jc w:val="both"/>
        <w:rPr>
          <w:rFonts w:ascii="Tw Cen MT" w:hAnsi="Tw Cen MT"/>
          <w:sz w:val="24"/>
          <w:szCs w:val="24"/>
        </w:rPr>
      </w:pPr>
    </w:p>
    <w:p w:rsidR="00791A75" w:rsidRDefault="00791A75" w:rsidP="00DF3BD7">
      <w:pPr>
        <w:pStyle w:val="NoSpacing"/>
        <w:jc w:val="both"/>
        <w:rPr>
          <w:rFonts w:ascii="Tw Cen MT" w:hAnsi="Tw Cen MT"/>
          <w:sz w:val="24"/>
          <w:szCs w:val="24"/>
        </w:rPr>
      </w:pPr>
      <w:r>
        <w:rPr>
          <w:rFonts w:ascii="Tw Cen MT" w:hAnsi="Tw Cen MT"/>
          <w:sz w:val="24"/>
          <w:szCs w:val="24"/>
        </w:rPr>
        <w:t>Most farmers do not have the capabilit</w:t>
      </w:r>
      <w:r w:rsidR="00C0092B">
        <w:rPr>
          <w:rFonts w:ascii="Tw Cen MT" w:hAnsi="Tw Cen MT"/>
          <w:sz w:val="24"/>
          <w:szCs w:val="24"/>
        </w:rPr>
        <w:t>ies to make appropriate decisions on storing their crops. For example, although it would be expected that storability would be an important factor in deciding what crop to grow the majority of the farmers in study did not consider it as such. However, farmers have a number of opportunities that can build their capacities in making appropriate decisions in storage of their crops. These include availability and access to training and extension services provided by NGOs and government, presence of agro-dealers who can supply them the appropriate agro-chemicals including pesticides and availability of improved technologies which they can access if the appropriate strategies are put in place, especially for those technologies that are beyond the financial capacities of individual farmers.</w:t>
      </w:r>
    </w:p>
    <w:p w:rsidR="00C0092B" w:rsidRDefault="00C0092B" w:rsidP="00DF3BD7">
      <w:pPr>
        <w:pStyle w:val="NoSpacing"/>
        <w:jc w:val="both"/>
        <w:rPr>
          <w:rFonts w:ascii="Tw Cen MT" w:hAnsi="Tw Cen MT"/>
          <w:sz w:val="24"/>
          <w:szCs w:val="24"/>
        </w:rPr>
      </w:pPr>
    </w:p>
    <w:p w:rsidR="00C0092B" w:rsidRDefault="00C0092B" w:rsidP="00DF3BD7">
      <w:pPr>
        <w:pStyle w:val="NoSpacing"/>
        <w:jc w:val="both"/>
        <w:rPr>
          <w:rFonts w:ascii="Tw Cen MT" w:hAnsi="Tw Cen MT"/>
          <w:sz w:val="24"/>
          <w:szCs w:val="24"/>
        </w:rPr>
      </w:pPr>
      <w:r>
        <w:rPr>
          <w:rFonts w:ascii="Tw Cen MT" w:hAnsi="Tw Cen MT"/>
          <w:sz w:val="24"/>
          <w:szCs w:val="24"/>
        </w:rPr>
        <w:t xml:space="preserve">Although a number of traditional technologies for storing crops have been mentioned in the study, they are considered by experts in the field as ineffective in preventing post-harvest losses. For some of them the lack of materials for constructing them is another impediment over their wider usage. There are however, more modern technologies that farmers can adopt for storing their crops. These include solar dryers, small metallic silos, pesticides and super bags </w:t>
      </w:r>
    </w:p>
    <w:p w:rsidR="00791A75" w:rsidRDefault="00791A75" w:rsidP="00DF3BD7">
      <w:pPr>
        <w:pStyle w:val="NoSpacing"/>
        <w:jc w:val="both"/>
        <w:rPr>
          <w:rFonts w:ascii="Tw Cen MT" w:hAnsi="Tw Cen MT"/>
          <w:sz w:val="24"/>
          <w:szCs w:val="24"/>
        </w:rPr>
      </w:pPr>
    </w:p>
    <w:p w:rsidR="00457CEC" w:rsidRDefault="001352D8" w:rsidP="00DF3BD7">
      <w:pPr>
        <w:pStyle w:val="NoSpacing"/>
        <w:jc w:val="both"/>
        <w:rPr>
          <w:rFonts w:ascii="Tw Cen MT" w:hAnsi="Tw Cen MT"/>
          <w:sz w:val="24"/>
          <w:szCs w:val="24"/>
        </w:rPr>
      </w:pPr>
      <w:r>
        <w:rPr>
          <w:rFonts w:ascii="Tw Cen MT" w:hAnsi="Tw Cen MT"/>
          <w:sz w:val="24"/>
          <w:szCs w:val="24"/>
        </w:rPr>
        <w:t>Despite the fact that the Malawi Vision 2020 had envisioned the development of a clear policy and programmes on post-harvest losses and had set a target of 5%, there is no single policy specifically on post-</w:t>
      </w:r>
      <w:r>
        <w:rPr>
          <w:rFonts w:ascii="Tw Cen MT" w:hAnsi="Tw Cen MT"/>
          <w:sz w:val="24"/>
          <w:szCs w:val="24"/>
        </w:rPr>
        <w:lastRenderedPageBreak/>
        <w:t>harvest losses in Malawi although various strategic and policy documents of government do make reference to post-harvest losses. This policy gap obviously makes it difficult to develop a clear strategy and programmes for dealing with post-harvest losses. In addition, post-harvest losses have largely been focussed on maize and food rather than the broader range of crops which farmers grow including those for the market.</w:t>
      </w:r>
    </w:p>
    <w:p w:rsidR="004468E6" w:rsidRDefault="004468E6" w:rsidP="00401E15">
      <w:pPr>
        <w:pStyle w:val="Heading1"/>
        <w:numPr>
          <w:ilvl w:val="0"/>
          <w:numId w:val="6"/>
        </w:numPr>
        <w:rPr>
          <w:rFonts w:ascii="Tw Cen MT" w:hAnsi="Tw Cen MT"/>
          <w:color w:val="auto"/>
          <w:sz w:val="24"/>
          <w:szCs w:val="24"/>
        </w:rPr>
      </w:pPr>
      <w:bookmarkStart w:id="66" w:name="_Toc401307844"/>
      <w:r>
        <w:rPr>
          <w:rFonts w:ascii="Tw Cen MT" w:hAnsi="Tw Cen MT"/>
          <w:color w:val="auto"/>
          <w:sz w:val="24"/>
          <w:szCs w:val="24"/>
        </w:rPr>
        <w:t>RECOMMENDATIONS</w:t>
      </w:r>
      <w:bookmarkEnd w:id="66"/>
    </w:p>
    <w:p w:rsidR="004468E6" w:rsidRDefault="004468E6" w:rsidP="00DF3BD7">
      <w:pPr>
        <w:pStyle w:val="NoSpacing"/>
        <w:jc w:val="both"/>
        <w:rPr>
          <w:rFonts w:ascii="Tw Cen MT" w:hAnsi="Tw Cen MT"/>
          <w:sz w:val="24"/>
          <w:szCs w:val="24"/>
        </w:rPr>
      </w:pPr>
    </w:p>
    <w:p w:rsidR="001352D8" w:rsidRDefault="001352D8" w:rsidP="00DF3BD7">
      <w:pPr>
        <w:pStyle w:val="NoSpacing"/>
        <w:jc w:val="both"/>
        <w:rPr>
          <w:rFonts w:ascii="Tw Cen MT" w:hAnsi="Tw Cen MT"/>
          <w:sz w:val="24"/>
          <w:szCs w:val="24"/>
        </w:rPr>
      </w:pPr>
      <w:r>
        <w:rPr>
          <w:rFonts w:ascii="Tw Cen MT" w:hAnsi="Tw Cen MT"/>
          <w:sz w:val="24"/>
          <w:szCs w:val="24"/>
        </w:rPr>
        <w:t>Based on the findings of this study the following recommendations are proposed:</w:t>
      </w:r>
    </w:p>
    <w:p w:rsidR="001352D8" w:rsidRDefault="001352D8" w:rsidP="00DF3BD7">
      <w:pPr>
        <w:pStyle w:val="NoSpacing"/>
        <w:jc w:val="both"/>
        <w:rPr>
          <w:rFonts w:ascii="Tw Cen MT" w:hAnsi="Tw Cen MT"/>
          <w:sz w:val="24"/>
          <w:szCs w:val="24"/>
        </w:rPr>
      </w:pPr>
    </w:p>
    <w:p w:rsidR="001352D8" w:rsidRDefault="001352D8" w:rsidP="00E64B24">
      <w:pPr>
        <w:pStyle w:val="NoSpacing"/>
        <w:numPr>
          <w:ilvl w:val="0"/>
          <w:numId w:val="18"/>
        </w:numPr>
        <w:jc w:val="both"/>
        <w:rPr>
          <w:rFonts w:ascii="Tw Cen MT" w:hAnsi="Tw Cen MT"/>
          <w:sz w:val="24"/>
          <w:szCs w:val="24"/>
        </w:rPr>
      </w:pPr>
      <w:r>
        <w:rPr>
          <w:rFonts w:ascii="Tw Cen MT" w:hAnsi="Tw Cen MT"/>
          <w:sz w:val="24"/>
          <w:szCs w:val="24"/>
        </w:rPr>
        <w:t>Farmer capacities in managing post-harvest losses, especially in the selected study crops, should be developed to enhance farmers’ ability to make appropriate decisions in what crops to grow as well as how to store them</w:t>
      </w:r>
    </w:p>
    <w:p w:rsidR="00E64B24" w:rsidRDefault="00E64B24" w:rsidP="00E64B24">
      <w:pPr>
        <w:pStyle w:val="NoSpacing"/>
        <w:numPr>
          <w:ilvl w:val="0"/>
          <w:numId w:val="18"/>
        </w:numPr>
        <w:jc w:val="both"/>
        <w:rPr>
          <w:rFonts w:ascii="Tw Cen MT" w:hAnsi="Tw Cen MT"/>
          <w:sz w:val="24"/>
          <w:szCs w:val="24"/>
        </w:rPr>
      </w:pPr>
      <w:r>
        <w:rPr>
          <w:rFonts w:ascii="Tw Cen MT" w:hAnsi="Tw Cen MT"/>
          <w:sz w:val="24"/>
          <w:szCs w:val="24"/>
        </w:rPr>
        <w:t>As the results suggest high losses at harvest, promotion of improved methods of harvest and training in proper harvest timing should be embarked upon, especially considering that some of the post-harvest losses start in the field.</w:t>
      </w:r>
    </w:p>
    <w:p w:rsidR="001352D8" w:rsidRDefault="001352D8" w:rsidP="00E64B24">
      <w:pPr>
        <w:pStyle w:val="NoSpacing"/>
        <w:numPr>
          <w:ilvl w:val="0"/>
          <w:numId w:val="18"/>
        </w:numPr>
        <w:jc w:val="both"/>
        <w:rPr>
          <w:rFonts w:ascii="Tw Cen MT" w:hAnsi="Tw Cen MT"/>
          <w:sz w:val="24"/>
          <w:szCs w:val="24"/>
        </w:rPr>
      </w:pPr>
      <w:r>
        <w:rPr>
          <w:rFonts w:ascii="Tw Cen MT" w:hAnsi="Tw Cen MT"/>
          <w:sz w:val="24"/>
          <w:szCs w:val="24"/>
        </w:rPr>
        <w:t>Advocacy efforts should be mounted towards the development of a post-harvest loss –specific policy and strategy to guide the work of all those involved with post-harvest losses including researchers, extension workers, private sector players, government, NGOs international aid organizations and farmers</w:t>
      </w:r>
    </w:p>
    <w:p w:rsidR="00E64B24" w:rsidRDefault="00E64B24" w:rsidP="00E64B24">
      <w:pPr>
        <w:pStyle w:val="NoSpacing"/>
        <w:numPr>
          <w:ilvl w:val="0"/>
          <w:numId w:val="18"/>
        </w:numPr>
        <w:jc w:val="both"/>
        <w:rPr>
          <w:rFonts w:ascii="Tw Cen MT" w:hAnsi="Tw Cen MT"/>
          <w:sz w:val="24"/>
          <w:szCs w:val="24"/>
        </w:rPr>
      </w:pPr>
      <w:r>
        <w:rPr>
          <w:rFonts w:ascii="Tw Cen MT" w:hAnsi="Tw Cen MT"/>
          <w:sz w:val="24"/>
          <w:szCs w:val="24"/>
        </w:rPr>
        <w:t>Devise strategies through which smallholder farmers in the project area and elsewhere can access modern storage and other post-harvest technologies that are currently too expensive for individual farmers to acquire. Such strategies could include subsidies and shared ownership and use through such farmer organisations as cooperatives and associations or clubs.</w:t>
      </w:r>
    </w:p>
    <w:p w:rsidR="00E64B24" w:rsidRPr="00932FFA" w:rsidRDefault="00AE0B4E" w:rsidP="00E64B24">
      <w:pPr>
        <w:pStyle w:val="NoSpacing"/>
        <w:numPr>
          <w:ilvl w:val="0"/>
          <w:numId w:val="18"/>
        </w:numPr>
        <w:jc w:val="both"/>
        <w:rPr>
          <w:rFonts w:ascii="Tw Cen MT" w:hAnsi="Tw Cen MT"/>
          <w:sz w:val="24"/>
          <w:szCs w:val="24"/>
        </w:rPr>
      </w:pPr>
      <w:r w:rsidRPr="00932FFA">
        <w:rPr>
          <w:rFonts w:ascii="Tw Cen MT" w:hAnsi="Tw Cen MT"/>
          <w:sz w:val="24"/>
          <w:szCs w:val="24"/>
        </w:rPr>
        <w:t>A follow up</w:t>
      </w:r>
      <w:r w:rsidR="00E64B24" w:rsidRPr="00932FFA">
        <w:rPr>
          <w:rFonts w:ascii="Tw Cen MT" w:hAnsi="Tw Cen MT"/>
          <w:sz w:val="24"/>
          <w:szCs w:val="24"/>
        </w:rPr>
        <w:t xml:space="preserve"> study </w:t>
      </w:r>
      <w:r w:rsidRPr="00932FFA">
        <w:rPr>
          <w:rFonts w:ascii="Tw Cen MT" w:hAnsi="Tw Cen MT"/>
          <w:sz w:val="24"/>
          <w:szCs w:val="24"/>
        </w:rPr>
        <w:t xml:space="preserve">to be conducted during or soon after harvesting and should </w:t>
      </w:r>
      <w:r w:rsidR="00E64B24" w:rsidRPr="00932FFA">
        <w:rPr>
          <w:rFonts w:ascii="Tw Cen MT" w:hAnsi="Tw Cen MT"/>
          <w:sz w:val="24"/>
          <w:szCs w:val="24"/>
        </w:rPr>
        <w:t>include actual measurement of post-harvest losses should be considered during the lifetime of the project or in future projects of this nature.</w:t>
      </w:r>
    </w:p>
    <w:p w:rsidR="00AE0B4E" w:rsidRPr="00932FFA" w:rsidRDefault="00053E6A" w:rsidP="00AE0B4E">
      <w:pPr>
        <w:pStyle w:val="NoSpacing"/>
        <w:numPr>
          <w:ilvl w:val="0"/>
          <w:numId w:val="18"/>
        </w:numPr>
        <w:jc w:val="both"/>
        <w:rPr>
          <w:rFonts w:ascii="Tw Cen MT" w:hAnsi="Tw Cen MT"/>
          <w:sz w:val="24"/>
          <w:szCs w:val="24"/>
        </w:rPr>
      </w:pPr>
      <w:r>
        <w:rPr>
          <w:rFonts w:ascii="Tw Cen MT" w:hAnsi="Tw Cen MT"/>
          <w:sz w:val="24"/>
          <w:szCs w:val="24"/>
        </w:rPr>
        <w:t>Use</w:t>
      </w:r>
      <w:r w:rsidR="00AE0B4E" w:rsidRPr="00932FFA">
        <w:rPr>
          <w:rFonts w:ascii="Tw Cen MT" w:hAnsi="Tw Cen MT"/>
          <w:sz w:val="24"/>
          <w:szCs w:val="24"/>
        </w:rPr>
        <w:t xml:space="preserve"> of herbal methods/technologies for crop storage </w:t>
      </w:r>
      <w:r>
        <w:rPr>
          <w:rFonts w:ascii="Tw Cen MT" w:hAnsi="Tw Cen MT"/>
          <w:sz w:val="24"/>
          <w:szCs w:val="24"/>
        </w:rPr>
        <w:t>should be promoted fully in areas where they are working.</w:t>
      </w:r>
    </w:p>
    <w:p w:rsidR="004468E6" w:rsidRDefault="004468E6" w:rsidP="00401E15">
      <w:pPr>
        <w:pStyle w:val="Heading1"/>
        <w:numPr>
          <w:ilvl w:val="0"/>
          <w:numId w:val="6"/>
        </w:numPr>
        <w:rPr>
          <w:rFonts w:ascii="Tw Cen MT" w:hAnsi="Tw Cen MT"/>
          <w:color w:val="auto"/>
          <w:sz w:val="24"/>
          <w:szCs w:val="24"/>
        </w:rPr>
      </w:pPr>
      <w:bookmarkStart w:id="67" w:name="_Toc401307845"/>
      <w:r>
        <w:rPr>
          <w:rFonts w:ascii="Tw Cen MT" w:hAnsi="Tw Cen MT"/>
          <w:color w:val="auto"/>
          <w:sz w:val="24"/>
          <w:szCs w:val="24"/>
        </w:rPr>
        <w:t>REFERENCES</w:t>
      </w:r>
      <w:bookmarkEnd w:id="67"/>
    </w:p>
    <w:p w:rsidR="004468E6" w:rsidRPr="00DF3BD7" w:rsidRDefault="004468E6" w:rsidP="00DF3BD7">
      <w:pPr>
        <w:pStyle w:val="NoSpacing"/>
        <w:jc w:val="both"/>
        <w:rPr>
          <w:rFonts w:ascii="Tw Cen MT" w:hAnsi="Tw Cen MT"/>
          <w:sz w:val="24"/>
          <w:szCs w:val="24"/>
        </w:rPr>
      </w:pPr>
    </w:p>
    <w:p w:rsidR="001D48D8" w:rsidRDefault="001D48D8" w:rsidP="00B23F0F">
      <w:pPr>
        <w:pStyle w:val="NoSpacing"/>
        <w:numPr>
          <w:ilvl w:val="0"/>
          <w:numId w:val="17"/>
        </w:numPr>
        <w:jc w:val="both"/>
        <w:rPr>
          <w:rFonts w:ascii="Tw Cen MT" w:hAnsi="Tw Cen MT"/>
          <w:sz w:val="24"/>
          <w:szCs w:val="24"/>
        </w:rPr>
      </w:pPr>
      <w:r>
        <w:rPr>
          <w:rFonts w:ascii="Tw Cen MT" w:hAnsi="Tw Cen MT"/>
          <w:sz w:val="24"/>
          <w:szCs w:val="24"/>
        </w:rPr>
        <w:t xml:space="preserve">Kamanula J, Sileshi GW, Belmain S R, Sola P, Mvumi B M , Nyirenda G K C, Nyirenda S P and Stevenson P C (2011). Farmers Insect Pest Management Practices and Pesticidal Plant Use in the Protection of Stored maize and Beans in Southern Africa. </w:t>
      </w:r>
      <w:r w:rsidRPr="000E4CD1">
        <w:rPr>
          <w:rFonts w:ascii="Tw Cen MT" w:hAnsi="Tw Cen MT"/>
          <w:sz w:val="24"/>
          <w:szCs w:val="24"/>
          <w:u w:val="single"/>
        </w:rPr>
        <w:t>International Journal of Pest Management</w:t>
      </w:r>
      <w:r>
        <w:rPr>
          <w:rFonts w:ascii="Tw Cen MT" w:hAnsi="Tw Cen MT"/>
          <w:sz w:val="24"/>
          <w:szCs w:val="24"/>
        </w:rPr>
        <w:t xml:space="preserve"> Vol. 57 No. 1, 41-49</w:t>
      </w:r>
    </w:p>
    <w:p w:rsidR="001D48D8" w:rsidRDefault="000E4CD1" w:rsidP="00B23F0F">
      <w:pPr>
        <w:pStyle w:val="NoSpacing"/>
        <w:numPr>
          <w:ilvl w:val="0"/>
          <w:numId w:val="17"/>
        </w:numPr>
        <w:jc w:val="both"/>
        <w:rPr>
          <w:rFonts w:ascii="Tw Cen MT" w:hAnsi="Tw Cen MT"/>
          <w:sz w:val="24"/>
          <w:szCs w:val="24"/>
        </w:rPr>
      </w:pPr>
      <w:r>
        <w:rPr>
          <w:rFonts w:ascii="Tw Cen MT" w:hAnsi="Tw Cen MT"/>
          <w:sz w:val="24"/>
          <w:szCs w:val="24"/>
        </w:rPr>
        <w:t>Magretta R and J</w:t>
      </w:r>
      <w:r w:rsidR="001D48D8">
        <w:rPr>
          <w:rFonts w:ascii="Tw Cen MT" w:hAnsi="Tw Cen MT"/>
          <w:sz w:val="24"/>
          <w:szCs w:val="24"/>
        </w:rPr>
        <w:t xml:space="preserve">ambo I J (2012) A Critique on Research Prioritization on New Bean Markets and the Youth in Malawi: Transforming the Region. Paper prepared for the Conference Young People, Farming and Food. 19-21 March, 2012, Accra, Ghana. </w:t>
      </w:r>
    </w:p>
    <w:p w:rsidR="001D48D8" w:rsidRDefault="001D48D8" w:rsidP="00B23F0F">
      <w:pPr>
        <w:pStyle w:val="NoSpacing"/>
        <w:numPr>
          <w:ilvl w:val="0"/>
          <w:numId w:val="17"/>
        </w:numPr>
        <w:jc w:val="both"/>
        <w:rPr>
          <w:rFonts w:ascii="Tw Cen MT" w:hAnsi="Tw Cen MT"/>
          <w:sz w:val="24"/>
          <w:szCs w:val="24"/>
        </w:rPr>
      </w:pPr>
      <w:r>
        <w:rPr>
          <w:rFonts w:ascii="Tw Cen MT" w:hAnsi="Tw Cen MT"/>
          <w:sz w:val="24"/>
          <w:szCs w:val="24"/>
        </w:rPr>
        <w:t>Malawi Government (2010) The Agriculture Sector Wide Approach (ASWAp). Malawi’s Prioritized and Harmonized Agricultural Development Agenda. MoAFS. Lilongwe. 198p</w:t>
      </w:r>
    </w:p>
    <w:p w:rsidR="001D48D8" w:rsidRDefault="001D48D8" w:rsidP="00B23F0F">
      <w:pPr>
        <w:pStyle w:val="NoSpacing"/>
        <w:numPr>
          <w:ilvl w:val="0"/>
          <w:numId w:val="17"/>
        </w:numPr>
        <w:jc w:val="both"/>
        <w:rPr>
          <w:rFonts w:ascii="Tw Cen MT" w:hAnsi="Tw Cen MT"/>
          <w:sz w:val="24"/>
          <w:szCs w:val="24"/>
        </w:rPr>
      </w:pPr>
      <w:r>
        <w:rPr>
          <w:rFonts w:ascii="Tw Cen MT" w:hAnsi="Tw Cen MT"/>
          <w:sz w:val="24"/>
          <w:szCs w:val="24"/>
        </w:rPr>
        <w:t>Malawi Growth and Development Strategy (MGDS) II, 2012-2016. 319p</w:t>
      </w:r>
    </w:p>
    <w:p w:rsidR="00DF3BD7" w:rsidRDefault="00DF3BD7" w:rsidP="00B23F0F">
      <w:pPr>
        <w:pStyle w:val="NoSpacing"/>
        <w:numPr>
          <w:ilvl w:val="0"/>
          <w:numId w:val="17"/>
        </w:numPr>
        <w:jc w:val="both"/>
        <w:rPr>
          <w:rFonts w:ascii="Tw Cen MT" w:hAnsi="Tw Cen MT"/>
          <w:sz w:val="24"/>
          <w:szCs w:val="24"/>
        </w:rPr>
      </w:pPr>
      <w:r w:rsidRPr="00DF3BD7">
        <w:rPr>
          <w:rFonts w:ascii="Tw Cen MT" w:hAnsi="Tw Cen MT"/>
          <w:sz w:val="24"/>
          <w:szCs w:val="24"/>
        </w:rPr>
        <w:t>Malawi Vision 2020</w:t>
      </w:r>
    </w:p>
    <w:p w:rsidR="001D48D8" w:rsidRPr="00DF3BD7" w:rsidRDefault="001D48D8" w:rsidP="00B23F0F">
      <w:pPr>
        <w:pStyle w:val="NoSpacing"/>
        <w:numPr>
          <w:ilvl w:val="0"/>
          <w:numId w:val="17"/>
        </w:numPr>
        <w:jc w:val="both"/>
        <w:rPr>
          <w:rFonts w:ascii="Tw Cen MT" w:hAnsi="Tw Cen MT"/>
          <w:sz w:val="24"/>
          <w:szCs w:val="24"/>
        </w:rPr>
      </w:pPr>
      <w:r>
        <w:rPr>
          <w:rFonts w:ascii="Tw Cen MT" w:hAnsi="Tw Cen MT"/>
          <w:sz w:val="24"/>
          <w:szCs w:val="24"/>
        </w:rPr>
        <w:t xml:space="preserve">Maonga B B, Assa M M and Haraman E M K (2013). Adoption of Small Metallic Grain Silos in Malawi: A Farm level cross-sectional study. </w:t>
      </w:r>
      <w:r w:rsidRPr="001D48D8">
        <w:rPr>
          <w:rFonts w:ascii="Tw Cen MT" w:hAnsi="Tw Cen MT"/>
          <w:sz w:val="24"/>
          <w:szCs w:val="24"/>
          <w:u w:val="single"/>
        </w:rPr>
        <w:t>International Journal of Development and Sustainability</w:t>
      </w:r>
      <w:r>
        <w:rPr>
          <w:rFonts w:ascii="Tw Cen MT" w:hAnsi="Tw Cen MT"/>
          <w:sz w:val="24"/>
          <w:szCs w:val="24"/>
        </w:rPr>
        <w:t xml:space="preserve"> Vol. 2 No. 2 pp1534-1548</w:t>
      </w:r>
    </w:p>
    <w:p w:rsidR="00DF3BD7" w:rsidRDefault="00DF3BD7" w:rsidP="00B23F0F">
      <w:pPr>
        <w:pStyle w:val="NoSpacing"/>
        <w:numPr>
          <w:ilvl w:val="0"/>
          <w:numId w:val="17"/>
        </w:numPr>
        <w:jc w:val="both"/>
        <w:rPr>
          <w:rFonts w:ascii="Tw Cen MT" w:hAnsi="Tw Cen MT"/>
          <w:sz w:val="24"/>
          <w:szCs w:val="24"/>
        </w:rPr>
      </w:pPr>
      <w:r>
        <w:rPr>
          <w:rFonts w:ascii="Tw Cen MT" w:hAnsi="Tw Cen MT"/>
          <w:sz w:val="24"/>
          <w:szCs w:val="24"/>
        </w:rPr>
        <w:t>Ngaiyaye J and Nyirenda A (2008) Enhanced Production and Utilization of Sorghum for Food Diversification and Income Generation as an Alternative to Maize – ARDEP Project. ARDEP Baseline Study Report for Shire valley ADD. MIRTDC. 11</w:t>
      </w:r>
      <w:r w:rsidR="001D48D8">
        <w:rPr>
          <w:rFonts w:ascii="Tw Cen MT" w:hAnsi="Tw Cen MT"/>
          <w:sz w:val="24"/>
          <w:szCs w:val="24"/>
        </w:rPr>
        <w:t>p</w:t>
      </w:r>
    </w:p>
    <w:p w:rsidR="00DF3BD7" w:rsidRDefault="00DF3BD7" w:rsidP="00DF3BD7">
      <w:pPr>
        <w:pStyle w:val="NoSpacing"/>
        <w:jc w:val="both"/>
        <w:rPr>
          <w:rFonts w:ascii="Tw Cen MT" w:hAnsi="Tw Cen MT"/>
          <w:sz w:val="24"/>
          <w:szCs w:val="24"/>
        </w:rPr>
      </w:pPr>
    </w:p>
    <w:p w:rsidR="001D48D8" w:rsidRDefault="003A391D" w:rsidP="00DF3BD7">
      <w:pPr>
        <w:pStyle w:val="NoSpacing"/>
        <w:jc w:val="both"/>
        <w:rPr>
          <w:rFonts w:ascii="Tw Cen MT" w:hAnsi="Tw Cen MT"/>
          <w:sz w:val="24"/>
          <w:szCs w:val="24"/>
        </w:rPr>
      </w:pPr>
      <w:hyperlink r:id="rId11" w:history="1">
        <w:r w:rsidR="001D48D8" w:rsidRPr="00712B3B">
          <w:rPr>
            <w:rStyle w:val="Hyperlink"/>
            <w:rFonts w:ascii="Tw Cen MT" w:hAnsi="Tw Cen MT"/>
            <w:sz w:val="24"/>
            <w:szCs w:val="24"/>
          </w:rPr>
          <w:t>www.moafsmw.org</w:t>
        </w:r>
      </w:hyperlink>
      <w:r w:rsidR="001D48D8">
        <w:rPr>
          <w:rFonts w:ascii="Tw Cen MT" w:hAnsi="Tw Cen MT"/>
          <w:sz w:val="24"/>
          <w:szCs w:val="24"/>
        </w:rPr>
        <w:t xml:space="preserve"> Accessed 09/03/2014</w:t>
      </w:r>
    </w:p>
    <w:p w:rsidR="004468E6" w:rsidRDefault="004468E6" w:rsidP="00401E15">
      <w:pPr>
        <w:pStyle w:val="Heading1"/>
        <w:numPr>
          <w:ilvl w:val="0"/>
          <w:numId w:val="6"/>
        </w:numPr>
        <w:rPr>
          <w:rFonts w:ascii="Tw Cen MT" w:hAnsi="Tw Cen MT"/>
          <w:color w:val="auto"/>
          <w:sz w:val="24"/>
          <w:szCs w:val="24"/>
        </w:rPr>
      </w:pPr>
      <w:bookmarkStart w:id="68" w:name="_Toc401307846"/>
      <w:r>
        <w:rPr>
          <w:rFonts w:ascii="Tw Cen MT" w:hAnsi="Tw Cen MT"/>
          <w:color w:val="auto"/>
          <w:sz w:val="24"/>
          <w:szCs w:val="24"/>
        </w:rPr>
        <w:lastRenderedPageBreak/>
        <w:t>ANNEXES</w:t>
      </w:r>
      <w:bookmarkEnd w:id="68"/>
    </w:p>
    <w:p w:rsidR="004468E6" w:rsidRPr="00DF3BD7" w:rsidRDefault="004468E6" w:rsidP="00DF3BD7">
      <w:pPr>
        <w:pStyle w:val="NoSpacing"/>
        <w:jc w:val="both"/>
        <w:rPr>
          <w:rFonts w:ascii="Tw Cen MT" w:hAnsi="Tw Cen MT"/>
          <w:sz w:val="24"/>
          <w:szCs w:val="24"/>
        </w:rPr>
      </w:pPr>
    </w:p>
    <w:p w:rsidR="004468E6" w:rsidRPr="003F0D45" w:rsidRDefault="003F0D45" w:rsidP="003F0D45">
      <w:pPr>
        <w:pStyle w:val="Heading2"/>
        <w:rPr>
          <w:rFonts w:ascii="Tw Cen MT" w:hAnsi="Tw Cen MT"/>
          <w:i w:val="0"/>
          <w:sz w:val="24"/>
          <w:szCs w:val="24"/>
        </w:rPr>
      </w:pPr>
      <w:bookmarkStart w:id="69" w:name="_Toc401307847"/>
      <w:r w:rsidRPr="003F0D45">
        <w:rPr>
          <w:rFonts w:ascii="Tw Cen MT" w:hAnsi="Tw Cen MT"/>
          <w:i w:val="0"/>
          <w:sz w:val="24"/>
          <w:szCs w:val="24"/>
        </w:rPr>
        <w:t>Annex 1: List of people consulted</w:t>
      </w:r>
      <w:bookmarkEnd w:id="69"/>
    </w:p>
    <w:p w:rsidR="003F0D45" w:rsidRDefault="003F0D45" w:rsidP="00DF3BD7">
      <w:pPr>
        <w:pStyle w:val="NoSpacing"/>
        <w:jc w:val="both"/>
        <w:rPr>
          <w:rFonts w:ascii="Tw Cen MT" w:hAnsi="Tw Cen MT"/>
          <w:sz w:val="24"/>
          <w:szCs w:val="24"/>
        </w:rPr>
      </w:pPr>
    </w:p>
    <w:tbl>
      <w:tblPr>
        <w:tblStyle w:val="TableGrid"/>
        <w:tblW w:w="0" w:type="auto"/>
        <w:tblLook w:val="04A0"/>
      </w:tblPr>
      <w:tblGrid>
        <w:gridCol w:w="571"/>
        <w:gridCol w:w="3120"/>
        <w:gridCol w:w="3493"/>
        <w:gridCol w:w="3498"/>
      </w:tblGrid>
      <w:tr w:rsidR="00E72BC9" w:rsidRPr="003F0D45" w:rsidTr="00E72BC9">
        <w:tc>
          <w:tcPr>
            <w:tcW w:w="571" w:type="dxa"/>
            <w:shd w:val="clear" w:color="auto" w:fill="EEECE1" w:themeFill="background2"/>
          </w:tcPr>
          <w:p w:rsidR="003F0D45" w:rsidRPr="003F0D45" w:rsidRDefault="003F0D45" w:rsidP="00DF3BD7">
            <w:pPr>
              <w:pStyle w:val="NoSpacing"/>
              <w:jc w:val="both"/>
              <w:rPr>
                <w:rFonts w:ascii="Tw Cen MT" w:hAnsi="Tw Cen MT"/>
                <w:b/>
                <w:sz w:val="24"/>
                <w:szCs w:val="24"/>
              </w:rPr>
            </w:pPr>
            <w:r>
              <w:rPr>
                <w:rFonts w:ascii="Tw Cen MT" w:hAnsi="Tw Cen MT"/>
                <w:b/>
                <w:sz w:val="24"/>
                <w:szCs w:val="24"/>
              </w:rPr>
              <w:t>No.</w:t>
            </w:r>
          </w:p>
        </w:tc>
        <w:tc>
          <w:tcPr>
            <w:tcW w:w="3120" w:type="dxa"/>
            <w:shd w:val="clear" w:color="auto" w:fill="EEECE1" w:themeFill="background2"/>
          </w:tcPr>
          <w:p w:rsidR="003F0D45" w:rsidRPr="003F0D45" w:rsidRDefault="003F0D45" w:rsidP="00DF3BD7">
            <w:pPr>
              <w:pStyle w:val="NoSpacing"/>
              <w:jc w:val="both"/>
              <w:rPr>
                <w:rFonts w:ascii="Tw Cen MT" w:hAnsi="Tw Cen MT"/>
                <w:b/>
                <w:sz w:val="24"/>
                <w:szCs w:val="24"/>
              </w:rPr>
            </w:pPr>
            <w:r w:rsidRPr="003F0D45">
              <w:rPr>
                <w:rFonts w:ascii="Tw Cen MT" w:hAnsi="Tw Cen MT"/>
                <w:b/>
                <w:sz w:val="24"/>
                <w:szCs w:val="24"/>
              </w:rPr>
              <w:t>Name of person</w:t>
            </w:r>
          </w:p>
        </w:tc>
        <w:tc>
          <w:tcPr>
            <w:tcW w:w="3493" w:type="dxa"/>
            <w:shd w:val="clear" w:color="auto" w:fill="EEECE1" w:themeFill="background2"/>
          </w:tcPr>
          <w:p w:rsidR="003F0D45" w:rsidRPr="003F0D45" w:rsidRDefault="003F0D45" w:rsidP="00DF3BD7">
            <w:pPr>
              <w:pStyle w:val="NoSpacing"/>
              <w:jc w:val="both"/>
              <w:rPr>
                <w:rFonts w:ascii="Tw Cen MT" w:hAnsi="Tw Cen MT"/>
                <w:b/>
                <w:sz w:val="24"/>
                <w:szCs w:val="24"/>
              </w:rPr>
            </w:pPr>
            <w:r w:rsidRPr="003F0D45">
              <w:rPr>
                <w:rFonts w:ascii="Tw Cen MT" w:hAnsi="Tw Cen MT"/>
                <w:b/>
                <w:sz w:val="24"/>
                <w:szCs w:val="24"/>
              </w:rPr>
              <w:t>Position</w:t>
            </w:r>
          </w:p>
        </w:tc>
        <w:tc>
          <w:tcPr>
            <w:tcW w:w="3498" w:type="dxa"/>
            <w:shd w:val="clear" w:color="auto" w:fill="EEECE1" w:themeFill="background2"/>
          </w:tcPr>
          <w:p w:rsidR="003F0D45" w:rsidRPr="003F0D45" w:rsidRDefault="003F0D45" w:rsidP="00DF3BD7">
            <w:pPr>
              <w:pStyle w:val="NoSpacing"/>
              <w:jc w:val="both"/>
              <w:rPr>
                <w:rFonts w:ascii="Tw Cen MT" w:hAnsi="Tw Cen MT"/>
                <w:b/>
                <w:sz w:val="24"/>
                <w:szCs w:val="24"/>
              </w:rPr>
            </w:pPr>
            <w:r w:rsidRPr="003F0D45">
              <w:rPr>
                <w:rFonts w:ascii="Tw Cen MT" w:hAnsi="Tw Cen MT"/>
                <w:b/>
                <w:sz w:val="24"/>
                <w:szCs w:val="24"/>
              </w:rPr>
              <w:t>Organization</w:t>
            </w:r>
          </w:p>
        </w:tc>
      </w:tr>
      <w:tr w:rsidR="00E72BC9"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1.</w:t>
            </w:r>
          </w:p>
        </w:tc>
        <w:tc>
          <w:tcPr>
            <w:tcW w:w="3120" w:type="dxa"/>
            <w:shd w:val="clear" w:color="auto" w:fill="FFFFFF" w:themeFill="background1"/>
          </w:tcPr>
          <w:p w:rsidR="003F0D45" w:rsidRDefault="003F0D45" w:rsidP="00E72BC9">
            <w:pPr>
              <w:pStyle w:val="NoSpacing"/>
              <w:jc w:val="both"/>
              <w:rPr>
                <w:rFonts w:ascii="Tw Cen MT" w:hAnsi="Tw Cen MT"/>
                <w:sz w:val="24"/>
                <w:szCs w:val="24"/>
              </w:rPr>
            </w:pPr>
            <w:r>
              <w:rPr>
                <w:rFonts w:ascii="Tw Cen MT" w:hAnsi="Tw Cen MT"/>
                <w:sz w:val="24"/>
                <w:szCs w:val="24"/>
              </w:rPr>
              <w:t>Lin</w:t>
            </w:r>
            <w:r w:rsidR="00E72BC9">
              <w:rPr>
                <w:rFonts w:ascii="Tw Cen MT" w:hAnsi="Tw Cen MT"/>
                <w:sz w:val="24"/>
                <w:szCs w:val="24"/>
              </w:rPr>
              <w:t>ley</w:t>
            </w:r>
            <w:r>
              <w:rPr>
                <w:rFonts w:ascii="Tw Cen MT" w:hAnsi="Tw Cen MT"/>
                <w:sz w:val="24"/>
                <w:szCs w:val="24"/>
              </w:rPr>
              <w:t xml:space="preserve"> Asani </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Field Officer</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CADECOM, Zomba</w:t>
            </w:r>
          </w:p>
        </w:tc>
      </w:tr>
      <w:tr w:rsidR="00E72BC9"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2.</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Banani Binali</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Field Officer</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CADECOM, Zomba</w:t>
            </w:r>
          </w:p>
        </w:tc>
      </w:tr>
      <w:tr w:rsidR="00E72BC9"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3.</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McAngel Mpheluka</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Field Officer</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CADECOM, Zomba</w:t>
            </w:r>
          </w:p>
        </w:tc>
      </w:tr>
      <w:tr w:rsidR="00E72BC9"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4.</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Elean Makwinja</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PMSE Coordinator</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CADECOM, Mangochi</w:t>
            </w:r>
          </w:p>
        </w:tc>
      </w:tr>
      <w:tr w:rsidR="00E72BC9"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5.</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Fodreck Nyongani</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Secretary</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CADECOM, Mangochi</w:t>
            </w:r>
          </w:p>
        </w:tc>
      </w:tr>
      <w:tr w:rsidR="00E72BC9"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6.</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Jame Kaiya</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Agricultural Field Officer</w:t>
            </w:r>
          </w:p>
        </w:tc>
        <w:tc>
          <w:tcPr>
            <w:tcW w:w="3498" w:type="dxa"/>
            <w:shd w:val="clear" w:color="auto" w:fill="FFFFFF" w:themeFill="background1"/>
          </w:tcPr>
          <w:p w:rsidR="003F0D45" w:rsidRDefault="003F0D45" w:rsidP="003F0D45">
            <w:pPr>
              <w:pStyle w:val="NoSpacing"/>
              <w:jc w:val="both"/>
              <w:rPr>
                <w:rFonts w:ascii="Tw Cen MT" w:hAnsi="Tw Cen MT"/>
                <w:sz w:val="24"/>
                <w:szCs w:val="24"/>
              </w:rPr>
            </w:pPr>
            <w:r>
              <w:rPr>
                <w:rFonts w:ascii="Tw Cen MT" w:hAnsi="Tw Cen MT"/>
                <w:sz w:val="24"/>
                <w:szCs w:val="24"/>
              </w:rPr>
              <w:t>CADECOM, Balaka</w:t>
            </w:r>
          </w:p>
        </w:tc>
      </w:tr>
      <w:tr w:rsidR="003F0D45"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7.</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Elias Munkha</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Extension Worker</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CADECOM, Dedza</w:t>
            </w:r>
          </w:p>
        </w:tc>
      </w:tr>
      <w:tr w:rsidR="003F0D45"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8.</w:t>
            </w:r>
          </w:p>
        </w:tc>
        <w:tc>
          <w:tcPr>
            <w:tcW w:w="3120"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Efelo Jonasi</w:t>
            </w:r>
          </w:p>
        </w:tc>
        <w:tc>
          <w:tcPr>
            <w:tcW w:w="3493"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Village Headman</w:t>
            </w:r>
          </w:p>
        </w:tc>
        <w:tc>
          <w:tcPr>
            <w:tcW w:w="3498"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Zomba</w:t>
            </w:r>
          </w:p>
        </w:tc>
      </w:tr>
      <w:tr w:rsidR="003F0D45" w:rsidTr="00E72BC9">
        <w:tc>
          <w:tcPr>
            <w:tcW w:w="571" w:type="dxa"/>
            <w:shd w:val="clear" w:color="auto" w:fill="FFFFFF" w:themeFill="background1"/>
          </w:tcPr>
          <w:p w:rsidR="003F0D45" w:rsidRDefault="003F0D45" w:rsidP="00DF3BD7">
            <w:pPr>
              <w:pStyle w:val="NoSpacing"/>
              <w:jc w:val="both"/>
              <w:rPr>
                <w:rFonts w:ascii="Tw Cen MT" w:hAnsi="Tw Cen MT"/>
                <w:sz w:val="24"/>
                <w:szCs w:val="24"/>
              </w:rPr>
            </w:pPr>
            <w:r>
              <w:rPr>
                <w:rFonts w:ascii="Tw Cen MT" w:hAnsi="Tw Cen MT"/>
                <w:sz w:val="24"/>
                <w:szCs w:val="24"/>
              </w:rPr>
              <w:t>9.</w:t>
            </w:r>
          </w:p>
        </w:tc>
        <w:tc>
          <w:tcPr>
            <w:tcW w:w="3120" w:type="dxa"/>
            <w:shd w:val="clear" w:color="auto" w:fill="FFFFFF" w:themeFill="background1"/>
          </w:tcPr>
          <w:p w:rsidR="003F0D45" w:rsidRDefault="00E72BC9" w:rsidP="00DF3BD7">
            <w:pPr>
              <w:pStyle w:val="NoSpacing"/>
              <w:jc w:val="both"/>
              <w:rPr>
                <w:rFonts w:ascii="Tw Cen MT" w:hAnsi="Tw Cen MT"/>
                <w:sz w:val="24"/>
                <w:szCs w:val="24"/>
              </w:rPr>
            </w:pPr>
            <w:r>
              <w:rPr>
                <w:rFonts w:ascii="Tw Cen MT" w:hAnsi="Tw Cen MT"/>
                <w:sz w:val="24"/>
                <w:szCs w:val="24"/>
              </w:rPr>
              <w:t>Jamila Mtambo Kasimu</w:t>
            </w:r>
          </w:p>
        </w:tc>
        <w:tc>
          <w:tcPr>
            <w:tcW w:w="3493" w:type="dxa"/>
            <w:shd w:val="clear" w:color="auto" w:fill="FFFFFF" w:themeFill="background1"/>
          </w:tcPr>
          <w:p w:rsidR="003F0D45" w:rsidRDefault="00E72BC9" w:rsidP="00DF3BD7">
            <w:pPr>
              <w:pStyle w:val="NoSpacing"/>
              <w:jc w:val="both"/>
              <w:rPr>
                <w:rFonts w:ascii="Tw Cen MT" w:hAnsi="Tw Cen MT"/>
                <w:sz w:val="24"/>
                <w:szCs w:val="24"/>
              </w:rPr>
            </w:pPr>
            <w:r>
              <w:rPr>
                <w:rFonts w:ascii="Tw Cen MT" w:hAnsi="Tw Cen MT"/>
                <w:sz w:val="24"/>
                <w:szCs w:val="24"/>
              </w:rPr>
              <w:t>AEDO</w:t>
            </w:r>
          </w:p>
        </w:tc>
        <w:tc>
          <w:tcPr>
            <w:tcW w:w="3498" w:type="dxa"/>
            <w:shd w:val="clear" w:color="auto" w:fill="FFFFFF" w:themeFill="background1"/>
          </w:tcPr>
          <w:p w:rsidR="003F0D45" w:rsidRDefault="00E72BC9" w:rsidP="00DF3BD7">
            <w:pPr>
              <w:pStyle w:val="NoSpacing"/>
              <w:jc w:val="both"/>
              <w:rPr>
                <w:rFonts w:ascii="Tw Cen MT" w:hAnsi="Tw Cen MT"/>
                <w:sz w:val="24"/>
                <w:szCs w:val="24"/>
              </w:rPr>
            </w:pPr>
            <w:r>
              <w:rPr>
                <w:rFonts w:ascii="Tw Cen MT" w:hAnsi="Tw Cen MT"/>
                <w:sz w:val="24"/>
                <w:szCs w:val="24"/>
              </w:rPr>
              <w:t>Ministry of Agriculture and Food Security (MoAFS), Zomba</w:t>
            </w:r>
          </w:p>
        </w:tc>
      </w:tr>
      <w:tr w:rsidR="00E72BC9" w:rsidTr="00E72BC9">
        <w:tc>
          <w:tcPr>
            <w:tcW w:w="571"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10.</w:t>
            </w:r>
          </w:p>
        </w:tc>
        <w:tc>
          <w:tcPr>
            <w:tcW w:w="3120"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Rabecca Chiwanda</w:t>
            </w:r>
          </w:p>
        </w:tc>
        <w:tc>
          <w:tcPr>
            <w:tcW w:w="3493"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Field Officer</w:t>
            </w:r>
          </w:p>
        </w:tc>
        <w:tc>
          <w:tcPr>
            <w:tcW w:w="3498"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CADECOM, Zomba</w:t>
            </w:r>
          </w:p>
        </w:tc>
      </w:tr>
      <w:tr w:rsidR="00E72BC9" w:rsidTr="00E72BC9">
        <w:tc>
          <w:tcPr>
            <w:tcW w:w="571"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11.</w:t>
            </w:r>
          </w:p>
        </w:tc>
        <w:tc>
          <w:tcPr>
            <w:tcW w:w="3120"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Grey Mangoni</w:t>
            </w:r>
          </w:p>
        </w:tc>
        <w:tc>
          <w:tcPr>
            <w:tcW w:w="3493"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Assistant AEDC</w:t>
            </w:r>
          </w:p>
        </w:tc>
        <w:tc>
          <w:tcPr>
            <w:tcW w:w="3498" w:type="dxa"/>
            <w:shd w:val="clear" w:color="auto" w:fill="FFFFFF" w:themeFill="background1"/>
          </w:tcPr>
          <w:p w:rsidR="00E72BC9" w:rsidRDefault="00E72BC9" w:rsidP="00E72BC9">
            <w:pPr>
              <w:pStyle w:val="NoSpacing"/>
              <w:jc w:val="both"/>
              <w:rPr>
                <w:rFonts w:ascii="Tw Cen MT" w:hAnsi="Tw Cen MT"/>
                <w:sz w:val="24"/>
                <w:szCs w:val="24"/>
              </w:rPr>
            </w:pPr>
            <w:r>
              <w:rPr>
                <w:rFonts w:ascii="Tw Cen MT" w:hAnsi="Tw Cen MT"/>
                <w:sz w:val="24"/>
                <w:szCs w:val="24"/>
              </w:rPr>
              <w:t>MoAFS, Nsanje</w:t>
            </w:r>
          </w:p>
        </w:tc>
      </w:tr>
      <w:tr w:rsidR="00E72BC9" w:rsidTr="00E72BC9">
        <w:tc>
          <w:tcPr>
            <w:tcW w:w="571"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12.</w:t>
            </w:r>
          </w:p>
        </w:tc>
        <w:tc>
          <w:tcPr>
            <w:tcW w:w="3120"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Laston Katole</w:t>
            </w:r>
          </w:p>
        </w:tc>
        <w:tc>
          <w:tcPr>
            <w:tcW w:w="3493"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Assistant Animal Husbandry Officer</w:t>
            </w:r>
          </w:p>
        </w:tc>
        <w:tc>
          <w:tcPr>
            <w:tcW w:w="3498" w:type="dxa"/>
            <w:shd w:val="clear" w:color="auto" w:fill="FFFFFF" w:themeFill="background1"/>
          </w:tcPr>
          <w:p w:rsidR="00E72BC9" w:rsidRDefault="00E72BC9" w:rsidP="00E72BC9">
            <w:pPr>
              <w:pStyle w:val="NoSpacing"/>
              <w:jc w:val="both"/>
              <w:rPr>
                <w:rFonts w:ascii="Tw Cen MT" w:hAnsi="Tw Cen MT"/>
                <w:sz w:val="24"/>
                <w:szCs w:val="24"/>
              </w:rPr>
            </w:pPr>
            <w:r>
              <w:rPr>
                <w:rFonts w:ascii="Tw Cen MT" w:hAnsi="Tw Cen MT"/>
                <w:sz w:val="24"/>
                <w:szCs w:val="24"/>
              </w:rPr>
              <w:t>MoAFS, Nsanje</w:t>
            </w:r>
          </w:p>
        </w:tc>
      </w:tr>
      <w:tr w:rsidR="00E72BC9" w:rsidTr="00E72BC9">
        <w:tc>
          <w:tcPr>
            <w:tcW w:w="571"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13.</w:t>
            </w:r>
          </w:p>
        </w:tc>
        <w:tc>
          <w:tcPr>
            <w:tcW w:w="3120"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Mr Ngwenya</w:t>
            </w:r>
          </w:p>
        </w:tc>
        <w:tc>
          <w:tcPr>
            <w:tcW w:w="3493" w:type="dxa"/>
            <w:shd w:val="clear" w:color="auto" w:fill="FFFFFF" w:themeFill="background1"/>
          </w:tcPr>
          <w:p w:rsidR="00E72BC9" w:rsidRDefault="00E72BC9" w:rsidP="00DF3BD7">
            <w:pPr>
              <w:pStyle w:val="NoSpacing"/>
              <w:jc w:val="both"/>
              <w:rPr>
                <w:rFonts w:ascii="Tw Cen MT" w:hAnsi="Tw Cen MT"/>
                <w:sz w:val="24"/>
                <w:szCs w:val="24"/>
              </w:rPr>
            </w:pPr>
          </w:p>
        </w:tc>
        <w:tc>
          <w:tcPr>
            <w:tcW w:w="3498"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MoAFS, Nsanje</w:t>
            </w:r>
          </w:p>
        </w:tc>
      </w:tr>
      <w:tr w:rsidR="00E72BC9" w:rsidTr="00E72BC9">
        <w:tc>
          <w:tcPr>
            <w:tcW w:w="571"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14.</w:t>
            </w:r>
          </w:p>
        </w:tc>
        <w:tc>
          <w:tcPr>
            <w:tcW w:w="3120"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Matias Mtima</w:t>
            </w:r>
          </w:p>
        </w:tc>
        <w:tc>
          <w:tcPr>
            <w:tcW w:w="3493"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Field Officer</w:t>
            </w:r>
          </w:p>
        </w:tc>
        <w:tc>
          <w:tcPr>
            <w:tcW w:w="3498"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CADECOM, Nsanje</w:t>
            </w:r>
          </w:p>
        </w:tc>
      </w:tr>
      <w:tr w:rsidR="00E72BC9" w:rsidTr="00E72BC9">
        <w:tc>
          <w:tcPr>
            <w:tcW w:w="571"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15.</w:t>
            </w:r>
          </w:p>
        </w:tc>
        <w:tc>
          <w:tcPr>
            <w:tcW w:w="3120"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Mr Tsabola</w:t>
            </w:r>
          </w:p>
        </w:tc>
        <w:tc>
          <w:tcPr>
            <w:tcW w:w="3493"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Field Officer</w:t>
            </w:r>
          </w:p>
        </w:tc>
        <w:tc>
          <w:tcPr>
            <w:tcW w:w="3498" w:type="dxa"/>
            <w:shd w:val="clear" w:color="auto" w:fill="FFFFFF" w:themeFill="background1"/>
          </w:tcPr>
          <w:p w:rsidR="00E72BC9" w:rsidRDefault="00E72BC9" w:rsidP="00DF3BD7">
            <w:pPr>
              <w:pStyle w:val="NoSpacing"/>
              <w:jc w:val="both"/>
              <w:rPr>
                <w:rFonts w:ascii="Tw Cen MT" w:hAnsi="Tw Cen MT"/>
                <w:sz w:val="24"/>
                <w:szCs w:val="24"/>
              </w:rPr>
            </w:pPr>
            <w:r>
              <w:rPr>
                <w:rFonts w:ascii="Tw Cen MT" w:hAnsi="Tw Cen MT"/>
                <w:sz w:val="24"/>
                <w:szCs w:val="24"/>
              </w:rPr>
              <w:t>CADECOM, Chikhwawa</w:t>
            </w:r>
          </w:p>
        </w:tc>
      </w:tr>
    </w:tbl>
    <w:p w:rsidR="003F0D45" w:rsidRPr="00DF3BD7" w:rsidRDefault="003F0D45" w:rsidP="00DF3BD7">
      <w:pPr>
        <w:pStyle w:val="NoSpacing"/>
        <w:jc w:val="both"/>
        <w:rPr>
          <w:rFonts w:ascii="Tw Cen MT" w:hAnsi="Tw Cen MT"/>
          <w:sz w:val="24"/>
          <w:szCs w:val="24"/>
        </w:rPr>
      </w:pPr>
    </w:p>
    <w:p w:rsidR="007D4BF3" w:rsidRDefault="007D4BF3" w:rsidP="007D4BF3">
      <w:pPr>
        <w:pStyle w:val="NoSpacing"/>
        <w:rPr>
          <w:rFonts w:ascii="Tw Cen MT" w:hAnsi="Tw Cen MT"/>
          <w:sz w:val="24"/>
          <w:szCs w:val="24"/>
        </w:rPr>
      </w:pPr>
    </w:p>
    <w:sectPr w:rsidR="007D4BF3" w:rsidSect="00B855EE">
      <w:pgSz w:w="11906" w:h="16838"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8AE" w:rsidRDefault="00DA28AE" w:rsidP="00E949E1">
      <w:pPr>
        <w:spacing w:after="0" w:line="240" w:lineRule="auto"/>
      </w:pPr>
      <w:r>
        <w:separator/>
      </w:r>
    </w:p>
  </w:endnote>
  <w:endnote w:type="continuationSeparator" w:id="1">
    <w:p w:rsidR="00DA28AE" w:rsidRDefault="00DA28AE" w:rsidP="00E94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763608"/>
      <w:docPartObj>
        <w:docPartGallery w:val="Page Numbers (Bottom of Page)"/>
        <w:docPartUnique/>
      </w:docPartObj>
    </w:sdtPr>
    <w:sdtEndPr>
      <w:rPr>
        <w:color w:val="808080" w:themeColor="background1" w:themeShade="80"/>
        <w:spacing w:val="60"/>
      </w:rPr>
    </w:sdtEndPr>
    <w:sdtContent>
      <w:p w:rsidR="0088492B" w:rsidRDefault="003A391D">
        <w:pPr>
          <w:pStyle w:val="Footer"/>
          <w:pBdr>
            <w:top w:val="single" w:sz="4" w:space="1" w:color="D9D9D9" w:themeColor="background1" w:themeShade="D9"/>
          </w:pBdr>
          <w:jc w:val="right"/>
        </w:pPr>
        <w:fldSimple w:instr=" PAGE   \* MERGEFORMAT ">
          <w:r w:rsidR="001565C2">
            <w:rPr>
              <w:noProof/>
            </w:rPr>
            <w:t>5</w:t>
          </w:r>
        </w:fldSimple>
        <w:r w:rsidR="0088492B">
          <w:t xml:space="preserve"> | </w:t>
        </w:r>
        <w:r w:rsidR="0088492B">
          <w:rPr>
            <w:color w:val="808080" w:themeColor="background1" w:themeShade="80"/>
            <w:spacing w:val="60"/>
          </w:rPr>
          <w:t>Page</w:t>
        </w:r>
      </w:p>
    </w:sdtContent>
  </w:sdt>
  <w:p w:rsidR="0088492B" w:rsidRDefault="00884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8AE" w:rsidRDefault="00DA28AE" w:rsidP="00E949E1">
      <w:pPr>
        <w:spacing w:after="0" w:line="240" w:lineRule="auto"/>
      </w:pPr>
      <w:r>
        <w:separator/>
      </w:r>
    </w:p>
  </w:footnote>
  <w:footnote w:type="continuationSeparator" w:id="1">
    <w:p w:rsidR="00DA28AE" w:rsidRDefault="00DA28AE" w:rsidP="00E94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E30"/>
    <w:multiLevelType w:val="hybridMultilevel"/>
    <w:tmpl w:val="D10A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94E2F"/>
    <w:multiLevelType w:val="multilevel"/>
    <w:tmpl w:val="314A3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7362155"/>
    <w:multiLevelType w:val="hybridMultilevel"/>
    <w:tmpl w:val="FF2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A4716"/>
    <w:multiLevelType w:val="multilevel"/>
    <w:tmpl w:val="314A3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B0B1951"/>
    <w:multiLevelType w:val="multilevel"/>
    <w:tmpl w:val="A322C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8F03A38"/>
    <w:multiLevelType w:val="hybridMultilevel"/>
    <w:tmpl w:val="609E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E570D"/>
    <w:multiLevelType w:val="multilevel"/>
    <w:tmpl w:val="314A3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68F3CB0"/>
    <w:multiLevelType w:val="hybridMultilevel"/>
    <w:tmpl w:val="B296A2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BD4562"/>
    <w:multiLevelType w:val="multilevel"/>
    <w:tmpl w:val="A322C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9015EA4"/>
    <w:multiLevelType w:val="multilevel"/>
    <w:tmpl w:val="314A3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A5728DD"/>
    <w:multiLevelType w:val="multilevel"/>
    <w:tmpl w:val="D4427CF0"/>
    <w:lvl w:ilvl="0">
      <w:start w:val="7"/>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1422935"/>
    <w:multiLevelType w:val="hybridMultilevel"/>
    <w:tmpl w:val="00287A66"/>
    <w:lvl w:ilvl="0" w:tplc="38F684F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5C68BB"/>
    <w:multiLevelType w:val="multilevel"/>
    <w:tmpl w:val="A322C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495176D"/>
    <w:multiLevelType w:val="hybridMultilevel"/>
    <w:tmpl w:val="B27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25A10"/>
    <w:multiLevelType w:val="hybridMultilevel"/>
    <w:tmpl w:val="A622D7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020534"/>
    <w:multiLevelType w:val="hybridMultilevel"/>
    <w:tmpl w:val="71AA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07F0A"/>
    <w:multiLevelType w:val="multilevel"/>
    <w:tmpl w:val="314A3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F8A326F"/>
    <w:multiLevelType w:val="hybridMultilevel"/>
    <w:tmpl w:val="16D07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4"/>
  </w:num>
  <w:num w:numId="5">
    <w:abstractNumId w:val="12"/>
  </w:num>
  <w:num w:numId="6">
    <w:abstractNumId w:val="3"/>
  </w:num>
  <w:num w:numId="7">
    <w:abstractNumId w:val="16"/>
  </w:num>
  <w:num w:numId="8">
    <w:abstractNumId w:val="7"/>
  </w:num>
  <w:num w:numId="9">
    <w:abstractNumId w:val="17"/>
  </w:num>
  <w:num w:numId="10">
    <w:abstractNumId w:val="1"/>
  </w:num>
  <w:num w:numId="11">
    <w:abstractNumId w:val="10"/>
  </w:num>
  <w:num w:numId="12">
    <w:abstractNumId w:val="6"/>
  </w:num>
  <w:num w:numId="13">
    <w:abstractNumId w:val="13"/>
  </w:num>
  <w:num w:numId="14">
    <w:abstractNumId w:val="9"/>
  </w:num>
  <w:num w:numId="15">
    <w:abstractNumId w:val="0"/>
  </w:num>
  <w:num w:numId="16">
    <w:abstractNumId w:val="5"/>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56C3"/>
    <w:rsid w:val="000043A3"/>
    <w:rsid w:val="00016630"/>
    <w:rsid w:val="00053E6A"/>
    <w:rsid w:val="0005722D"/>
    <w:rsid w:val="000620E9"/>
    <w:rsid w:val="00076795"/>
    <w:rsid w:val="00085DD2"/>
    <w:rsid w:val="00092AA9"/>
    <w:rsid w:val="000978E9"/>
    <w:rsid w:val="000A19D9"/>
    <w:rsid w:val="000B3135"/>
    <w:rsid w:val="000E4A64"/>
    <w:rsid w:val="000E4CD1"/>
    <w:rsid w:val="000F4444"/>
    <w:rsid w:val="00125AC4"/>
    <w:rsid w:val="00127412"/>
    <w:rsid w:val="00132742"/>
    <w:rsid w:val="001352D8"/>
    <w:rsid w:val="00136780"/>
    <w:rsid w:val="001565C2"/>
    <w:rsid w:val="00166AA3"/>
    <w:rsid w:val="001C5015"/>
    <w:rsid w:val="001D48D8"/>
    <w:rsid w:val="001E4C56"/>
    <w:rsid w:val="001E58BD"/>
    <w:rsid w:val="001E5A3B"/>
    <w:rsid w:val="001F6A8D"/>
    <w:rsid w:val="002130BF"/>
    <w:rsid w:val="002224E5"/>
    <w:rsid w:val="00225789"/>
    <w:rsid w:val="002503C7"/>
    <w:rsid w:val="002623F7"/>
    <w:rsid w:val="00266594"/>
    <w:rsid w:val="0027262A"/>
    <w:rsid w:val="002738DE"/>
    <w:rsid w:val="002820A3"/>
    <w:rsid w:val="002A42BA"/>
    <w:rsid w:val="002C15C7"/>
    <w:rsid w:val="002D237E"/>
    <w:rsid w:val="002D2D63"/>
    <w:rsid w:val="002F5533"/>
    <w:rsid w:val="003645AC"/>
    <w:rsid w:val="00364981"/>
    <w:rsid w:val="0036595B"/>
    <w:rsid w:val="0036790C"/>
    <w:rsid w:val="00375A8F"/>
    <w:rsid w:val="003839BF"/>
    <w:rsid w:val="003A0DB9"/>
    <w:rsid w:val="003A391D"/>
    <w:rsid w:val="003A3BC7"/>
    <w:rsid w:val="003A5CAB"/>
    <w:rsid w:val="003D332B"/>
    <w:rsid w:val="003D5E98"/>
    <w:rsid w:val="003E28BC"/>
    <w:rsid w:val="003F0D45"/>
    <w:rsid w:val="003F7797"/>
    <w:rsid w:val="00401E15"/>
    <w:rsid w:val="00402808"/>
    <w:rsid w:val="0043273D"/>
    <w:rsid w:val="004341DE"/>
    <w:rsid w:val="00444C14"/>
    <w:rsid w:val="004468E6"/>
    <w:rsid w:val="004536FB"/>
    <w:rsid w:val="004547C7"/>
    <w:rsid w:val="00457CEC"/>
    <w:rsid w:val="00467A3D"/>
    <w:rsid w:val="00472B5E"/>
    <w:rsid w:val="004A190F"/>
    <w:rsid w:val="004C25AE"/>
    <w:rsid w:val="004D34BE"/>
    <w:rsid w:val="004D6FAC"/>
    <w:rsid w:val="005156C3"/>
    <w:rsid w:val="00523E7B"/>
    <w:rsid w:val="00533143"/>
    <w:rsid w:val="005346FC"/>
    <w:rsid w:val="005412EC"/>
    <w:rsid w:val="0054321F"/>
    <w:rsid w:val="0056250C"/>
    <w:rsid w:val="00563473"/>
    <w:rsid w:val="005779C2"/>
    <w:rsid w:val="00583B0B"/>
    <w:rsid w:val="00597D7A"/>
    <w:rsid w:val="005B3465"/>
    <w:rsid w:val="005B4495"/>
    <w:rsid w:val="005B5CB2"/>
    <w:rsid w:val="005D5227"/>
    <w:rsid w:val="005D732D"/>
    <w:rsid w:val="005E25A4"/>
    <w:rsid w:val="005F50E8"/>
    <w:rsid w:val="005F6C25"/>
    <w:rsid w:val="00610600"/>
    <w:rsid w:val="00617A1C"/>
    <w:rsid w:val="006269A3"/>
    <w:rsid w:val="00630DC8"/>
    <w:rsid w:val="00647138"/>
    <w:rsid w:val="00647FA1"/>
    <w:rsid w:val="00650D24"/>
    <w:rsid w:val="0065744E"/>
    <w:rsid w:val="00663D87"/>
    <w:rsid w:val="00677CC4"/>
    <w:rsid w:val="006830A1"/>
    <w:rsid w:val="0068594D"/>
    <w:rsid w:val="006D6B5E"/>
    <w:rsid w:val="006E12E9"/>
    <w:rsid w:val="006E7582"/>
    <w:rsid w:val="00710C24"/>
    <w:rsid w:val="007147F5"/>
    <w:rsid w:val="007334D7"/>
    <w:rsid w:val="00737B23"/>
    <w:rsid w:val="00755E6E"/>
    <w:rsid w:val="007863BE"/>
    <w:rsid w:val="007876C3"/>
    <w:rsid w:val="00791A75"/>
    <w:rsid w:val="007A1C9C"/>
    <w:rsid w:val="007C7FD7"/>
    <w:rsid w:val="007D4BF3"/>
    <w:rsid w:val="007E0042"/>
    <w:rsid w:val="00802651"/>
    <w:rsid w:val="00823278"/>
    <w:rsid w:val="00826BAD"/>
    <w:rsid w:val="0083518D"/>
    <w:rsid w:val="008508DE"/>
    <w:rsid w:val="008631D0"/>
    <w:rsid w:val="00863E78"/>
    <w:rsid w:val="00867679"/>
    <w:rsid w:val="0088492B"/>
    <w:rsid w:val="00891022"/>
    <w:rsid w:val="008D5BCC"/>
    <w:rsid w:val="008F6240"/>
    <w:rsid w:val="00905760"/>
    <w:rsid w:val="00906E49"/>
    <w:rsid w:val="00921F80"/>
    <w:rsid w:val="00925C22"/>
    <w:rsid w:val="00932FFA"/>
    <w:rsid w:val="00983D24"/>
    <w:rsid w:val="00995EC7"/>
    <w:rsid w:val="009B367F"/>
    <w:rsid w:val="009B50D6"/>
    <w:rsid w:val="009D3BA6"/>
    <w:rsid w:val="009D70E8"/>
    <w:rsid w:val="009F557E"/>
    <w:rsid w:val="009F6842"/>
    <w:rsid w:val="00A05B67"/>
    <w:rsid w:val="00A225EA"/>
    <w:rsid w:val="00A37D8E"/>
    <w:rsid w:val="00A435BB"/>
    <w:rsid w:val="00A6014F"/>
    <w:rsid w:val="00A95CE2"/>
    <w:rsid w:val="00AA6180"/>
    <w:rsid w:val="00AE0B4E"/>
    <w:rsid w:val="00AE5365"/>
    <w:rsid w:val="00AE6C1C"/>
    <w:rsid w:val="00AF742E"/>
    <w:rsid w:val="00B01389"/>
    <w:rsid w:val="00B06CBC"/>
    <w:rsid w:val="00B1686E"/>
    <w:rsid w:val="00B2153F"/>
    <w:rsid w:val="00B219AB"/>
    <w:rsid w:val="00B23F0F"/>
    <w:rsid w:val="00B408B3"/>
    <w:rsid w:val="00B439C9"/>
    <w:rsid w:val="00B73925"/>
    <w:rsid w:val="00B75B0A"/>
    <w:rsid w:val="00B855EE"/>
    <w:rsid w:val="00B964E0"/>
    <w:rsid w:val="00BC00B0"/>
    <w:rsid w:val="00BD1EE4"/>
    <w:rsid w:val="00BD369D"/>
    <w:rsid w:val="00C0092B"/>
    <w:rsid w:val="00C02A6B"/>
    <w:rsid w:val="00C0566E"/>
    <w:rsid w:val="00C3111D"/>
    <w:rsid w:val="00C349B2"/>
    <w:rsid w:val="00C364C4"/>
    <w:rsid w:val="00C476A9"/>
    <w:rsid w:val="00C63121"/>
    <w:rsid w:val="00C669B8"/>
    <w:rsid w:val="00C81D32"/>
    <w:rsid w:val="00C91890"/>
    <w:rsid w:val="00C978B2"/>
    <w:rsid w:val="00CC543C"/>
    <w:rsid w:val="00D31B6E"/>
    <w:rsid w:val="00D37AEA"/>
    <w:rsid w:val="00D53C8A"/>
    <w:rsid w:val="00D75073"/>
    <w:rsid w:val="00D761E4"/>
    <w:rsid w:val="00D83F08"/>
    <w:rsid w:val="00D8434D"/>
    <w:rsid w:val="00D901AD"/>
    <w:rsid w:val="00D976B6"/>
    <w:rsid w:val="00DA28AE"/>
    <w:rsid w:val="00DB48E7"/>
    <w:rsid w:val="00DC072F"/>
    <w:rsid w:val="00DF3BD7"/>
    <w:rsid w:val="00E12AEB"/>
    <w:rsid w:val="00E231BD"/>
    <w:rsid w:val="00E25154"/>
    <w:rsid w:val="00E41E02"/>
    <w:rsid w:val="00E467DC"/>
    <w:rsid w:val="00E56E7E"/>
    <w:rsid w:val="00E64B24"/>
    <w:rsid w:val="00E72BC9"/>
    <w:rsid w:val="00E93DE0"/>
    <w:rsid w:val="00E949E1"/>
    <w:rsid w:val="00E97FDB"/>
    <w:rsid w:val="00EA05CE"/>
    <w:rsid w:val="00EB7324"/>
    <w:rsid w:val="00EC1E54"/>
    <w:rsid w:val="00ED5C50"/>
    <w:rsid w:val="00EE61D1"/>
    <w:rsid w:val="00EF0B46"/>
    <w:rsid w:val="00F259C0"/>
    <w:rsid w:val="00F418AB"/>
    <w:rsid w:val="00F43562"/>
    <w:rsid w:val="00F44E9E"/>
    <w:rsid w:val="00F45E96"/>
    <w:rsid w:val="00F55F33"/>
    <w:rsid w:val="00F643E4"/>
    <w:rsid w:val="00F76109"/>
    <w:rsid w:val="00F82756"/>
    <w:rsid w:val="00FB460D"/>
    <w:rsid w:val="00FC3392"/>
    <w:rsid w:val="00FF2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C3"/>
    <w:rPr>
      <w:rFonts w:ascii="Calibri" w:eastAsia="Calibri" w:hAnsi="Calibri" w:cs="Times New Roman"/>
      <w:lang w:val="en-US"/>
    </w:rPr>
  </w:style>
  <w:style w:type="paragraph" w:styleId="Heading1">
    <w:name w:val="heading 1"/>
    <w:basedOn w:val="Normal"/>
    <w:next w:val="Normal"/>
    <w:link w:val="Heading1Char"/>
    <w:uiPriority w:val="9"/>
    <w:qFormat/>
    <w:rsid w:val="0044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4C14"/>
    <w:pPr>
      <w:keepNext/>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iPriority w:val="9"/>
    <w:unhideWhenUsed/>
    <w:qFormat/>
    <w:rsid w:val="00B06C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C33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56C3"/>
    <w:pPr>
      <w:spacing w:after="0" w:line="240" w:lineRule="auto"/>
    </w:pPr>
  </w:style>
  <w:style w:type="character" w:styleId="Hyperlink">
    <w:name w:val="Hyperlink"/>
    <w:basedOn w:val="DefaultParagraphFont"/>
    <w:uiPriority w:val="99"/>
    <w:unhideWhenUsed/>
    <w:rsid w:val="005156C3"/>
    <w:rPr>
      <w:color w:val="0000FF" w:themeColor="hyperlink"/>
      <w:u w:val="single"/>
    </w:rPr>
  </w:style>
  <w:style w:type="paragraph" w:styleId="ListParagraph">
    <w:name w:val="List Paragraph"/>
    <w:basedOn w:val="Normal"/>
    <w:uiPriority w:val="34"/>
    <w:qFormat/>
    <w:rsid w:val="005156C3"/>
    <w:pPr>
      <w:ind w:left="720"/>
      <w:contextualSpacing/>
    </w:pPr>
  </w:style>
  <w:style w:type="character" w:customStyle="1" w:styleId="NoSpacingChar">
    <w:name w:val="No Spacing Char"/>
    <w:basedOn w:val="DefaultParagraphFont"/>
    <w:link w:val="NoSpacing"/>
    <w:uiPriority w:val="1"/>
    <w:rsid w:val="009D70E8"/>
  </w:style>
  <w:style w:type="paragraph" w:styleId="Header">
    <w:name w:val="header"/>
    <w:basedOn w:val="Normal"/>
    <w:link w:val="HeaderChar"/>
    <w:uiPriority w:val="99"/>
    <w:unhideWhenUsed/>
    <w:rsid w:val="00E94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E1"/>
    <w:rPr>
      <w:rFonts w:ascii="Calibri" w:eastAsia="Calibri" w:hAnsi="Calibri" w:cs="Times New Roman"/>
      <w:lang w:val="en-US"/>
    </w:rPr>
  </w:style>
  <w:style w:type="paragraph" w:styleId="Footer">
    <w:name w:val="footer"/>
    <w:basedOn w:val="Normal"/>
    <w:link w:val="FooterChar"/>
    <w:uiPriority w:val="99"/>
    <w:unhideWhenUsed/>
    <w:rsid w:val="00E9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E1"/>
    <w:rPr>
      <w:rFonts w:ascii="Calibri" w:eastAsia="Calibri" w:hAnsi="Calibri" w:cs="Times New Roman"/>
      <w:lang w:val="en-US"/>
    </w:rPr>
  </w:style>
  <w:style w:type="paragraph" w:styleId="BodyText3">
    <w:name w:val="Body Text 3"/>
    <w:basedOn w:val="Normal"/>
    <w:link w:val="BodyText3Char"/>
    <w:rsid w:val="007334D7"/>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7334D7"/>
    <w:rPr>
      <w:rFonts w:ascii="Times New Roman" w:eastAsia="Times New Roman" w:hAnsi="Times New Roman" w:cs="Times New Roman"/>
      <w:sz w:val="16"/>
      <w:szCs w:val="16"/>
      <w:lang w:eastAsia="en-GB"/>
    </w:rPr>
  </w:style>
  <w:style w:type="table" w:styleId="TableGrid">
    <w:name w:val="Table Grid"/>
    <w:basedOn w:val="TableNormal"/>
    <w:uiPriority w:val="59"/>
    <w:rsid w:val="00250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44C14"/>
    <w:rPr>
      <w:rFonts w:ascii="Arial" w:eastAsia="Times New Roman" w:hAnsi="Arial" w:cs="Arial"/>
      <w:b/>
      <w:bCs/>
      <w:i/>
      <w:iCs/>
      <w:sz w:val="28"/>
      <w:szCs w:val="28"/>
      <w:lang w:eastAsia="en-GB"/>
    </w:rPr>
  </w:style>
  <w:style w:type="character" w:customStyle="1" w:styleId="Heading1Char">
    <w:name w:val="Heading 1 Char"/>
    <w:basedOn w:val="DefaultParagraphFont"/>
    <w:link w:val="Heading1"/>
    <w:uiPriority w:val="9"/>
    <w:rsid w:val="00444C14"/>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B06CBC"/>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FC3392"/>
    <w:rPr>
      <w:rFonts w:asciiTheme="majorHAnsi" w:eastAsiaTheme="majorEastAsia" w:hAnsiTheme="majorHAnsi" w:cstheme="majorBidi"/>
      <w:i/>
      <w:iCs/>
      <w:color w:val="365F91" w:themeColor="accent1" w:themeShade="BF"/>
      <w:lang w:val="en-US"/>
    </w:rPr>
  </w:style>
  <w:style w:type="paragraph" w:styleId="TOCHeading">
    <w:name w:val="TOC Heading"/>
    <w:basedOn w:val="Heading1"/>
    <w:next w:val="Normal"/>
    <w:uiPriority w:val="39"/>
    <w:unhideWhenUsed/>
    <w:qFormat/>
    <w:rsid w:val="00D31B6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D31B6E"/>
    <w:pPr>
      <w:spacing w:after="100"/>
    </w:pPr>
  </w:style>
  <w:style w:type="paragraph" w:styleId="TOC2">
    <w:name w:val="toc 2"/>
    <w:basedOn w:val="Normal"/>
    <w:next w:val="Normal"/>
    <w:autoRedefine/>
    <w:uiPriority w:val="39"/>
    <w:unhideWhenUsed/>
    <w:rsid w:val="00D31B6E"/>
    <w:pPr>
      <w:spacing w:after="100"/>
      <w:ind w:left="220"/>
    </w:pPr>
  </w:style>
  <w:style w:type="paragraph" w:styleId="TOC3">
    <w:name w:val="toc 3"/>
    <w:basedOn w:val="Normal"/>
    <w:next w:val="Normal"/>
    <w:autoRedefine/>
    <w:uiPriority w:val="39"/>
    <w:unhideWhenUsed/>
    <w:rsid w:val="00D31B6E"/>
    <w:pPr>
      <w:spacing w:after="100"/>
      <w:ind w:left="440"/>
    </w:pPr>
  </w:style>
  <w:style w:type="paragraph" w:styleId="TOC4">
    <w:name w:val="toc 4"/>
    <w:basedOn w:val="Normal"/>
    <w:next w:val="Normal"/>
    <w:autoRedefine/>
    <w:uiPriority w:val="39"/>
    <w:unhideWhenUsed/>
    <w:rsid w:val="00D31B6E"/>
    <w:pPr>
      <w:spacing w:after="100"/>
      <w:ind w:left="660"/>
    </w:pPr>
  </w:style>
  <w:style w:type="paragraph" w:styleId="BalloonText">
    <w:name w:val="Balloon Text"/>
    <w:basedOn w:val="Normal"/>
    <w:link w:val="BalloonTextChar"/>
    <w:uiPriority w:val="99"/>
    <w:semiHidden/>
    <w:unhideWhenUsed/>
    <w:rsid w:val="009D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BA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45579306">
      <w:bodyDiv w:val="1"/>
      <w:marLeft w:val="0"/>
      <w:marRight w:val="0"/>
      <w:marTop w:val="0"/>
      <w:marBottom w:val="0"/>
      <w:divBdr>
        <w:top w:val="none" w:sz="0" w:space="0" w:color="auto"/>
        <w:left w:val="none" w:sz="0" w:space="0" w:color="auto"/>
        <w:bottom w:val="none" w:sz="0" w:space="0" w:color="auto"/>
        <w:right w:val="none" w:sz="0" w:space="0" w:color="auto"/>
      </w:divBdr>
    </w:div>
    <w:div w:id="407928023">
      <w:bodyDiv w:val="1"/>
      <w:marLeft w:val="0"/>
      <w:marRight w:val="0"/>
      <w:marTop w:val="0"/>
      <w:marBottom w:val="0"/>
      <w:divBdr>
        <w:top w:val="none" w:sz="0" w:space="0" w:color="auto"/>
        <w:left w:val="none" w:sz="0" w:space="0" w:color="auto"/>
        <w:bottom w:val="none" w:sz="0" w:space="0" w:color="auto"/>
        <w:right w:val="none" w:sz="0" w:space="0" w:color="auto"/>
      </w:divBdr>
    </w:div>
    <w:div w:id="474642674">
      <w:bodyDiv w:val="1"/>
      <w:marLeft w:val="0"/>
      <w:marRight w:val="0"/>
      <w:marTop w:val="0"/>
      <w:marBottom w:val="0"/>
      <w:divBdr>
        <w:top w:val="none" w:sz="0" w:space="0" w:color="auto"/>
        <w:left w:val="none" w:sz="0" w:space="0" w:color="auto"/>
        <w:bottom w:val="none" w:sz="0" w:space="0" w:color="auto"/>
        <w:right w:val="none" w:sz="0" w:space="0" w:color="auto"/>
      </w:divBdr>
    </w:div>
    <w:div w:id="642853550">
      <w:bodyDiv w:val="1"/>
      <w:marLeft w:val="0"/>
      <w:marRight w:val="0"/>
      <w:marTop w:val="0"/>
      <w:marBottom w:val="0"/>
      <w:divBdr>
        <w:top w:val="none" w:sz="0" w:space="0" w:color="auto"/>
        <w:left w:val="none" w:sz="0" w:space="0" w:color="auto"/>
        <w:bottom w:val="none" w:sz="0" w:space="0" w:color="auto"/>
        <w:right w:val="none" w:sz="0" w:space="0" w:color="auto"/>
      </w:divBdr>
    </w:div>
    <w:div w:id="771707660">
      <w:bodyDiv w:val="1"/>
      <w:marLeft w:val="0"/>
      <w:marRight w:val="0"/>
      <w:marTop w:val="0"/>
      <w:marBottom w:val="0"/>
      <w:divBdr>
        <w:top w:val="none" w:sz="0" w:space="0" w:color="auto"/>
        <w:left w:val="none" w:sz="0" w:space="0" w:color="auto"/>
        <w:bottom w:val="none" w:sz="0" w:space="0" w:color="auto"/>
        <w:right w:val="none" w:sz="0" w:space="0" w:color="auto"/>
      </w:divBdr>
    </w:div>
    <w:div w:id="904141663">
      <w:bodyDiv w:val="1"/>
      <w:marLeft w:val="0"/>
      <w:marRight w:val="0"/>
      <w:marTop w:val="0"/>
      <w:marBottom w:val="0"/>
      <w:divBdr>
        <w:top w:val="none" w:sz="0" w:space="0" w:color="auto"/>
        <w:left w:val="none" w:sz="0" w:space="0" w:color="auto"/>
        <w:bottom w:val="none" w:sz="0" w:space="0" w:color="auto"/>
        <w:right w:val="none" w:sz="0" w:space="0" w:color="auto"/>
      </w:divBdr>
    </w:div>
    <w:div w:id="1539703946">
      <w:bodyDiv w:val="1"/>
      <w:marLeft w:val="0"/>
      <w:marRight w:val="0"/>
      <w:marTop w:val="0"/>
      <w:marBottom w:val="0"/>
      <w:divBdr>
        <w:top w:val="none" w:sz="0" w:space="0" w:color="auto"/>
        <w:left w:val="none" w:sz="0" w:space="0" w:color="auto"/>
        <w:bottom w:val="none" w:sz="0" w:space="0" w:color="auto"/>
        <w:right w:val="none" w:sz="0" w:space="0" w:color="auto"/>
      </w:divBdr>
    </w:div>
    <w:div w:id="1647853285">
      <w:bodyDiv w:val="1"/>
      <w:marLeft w:val="0"/>
      <w:marRight w:val="0"/>
      <w:marTop w:val="0"/>
      <w:marBottom w:val="0"/>
      <w:divBdr>
        <w:top w:val="none" w:sz="0" w:space="0" w:color="auto"/>
        <w:left w:val="none" w:sz="0" w:space="0" w:color="auto"/>
        <w:bottom w:val="none" w:sz="0" w:space="0" w:color="auto"/>
        <w:right w:val="none" w:sz="0" w:space="0" w:color="auto"/>
      </w:divBdr>
    </w:div>
    <w:div w:id="1662081382">
      <w:bodyDiv w:val="1"/>
      <w:marLeft w:val="0"/>
      <w:marRight w:val="0"/>
      <w:marTop w:val="0"/>
      <w:marBottom w:val="0"/>
      <w:divBdr>
        <w:top w:val="none" w:sz="0" w:space="0" w:color="auto"/>
        <w:left w:val="none" w:sz="0" w:space="0" w:color="auto"/>
        <w:bottom w:val="none" w:sz="0" w:space="0" w:color="auto"/>
        <w:right w:val="none" w:sz="0" w:space="0" w:color="auto"/>
      </w:divBdr>
    </w:div>
    <w:div w:id="1914701275">
      <w:bodyDiv w:val="1"/>
      <w:marLeft w:val="0"/>
      <w:marRight w:val="0"/>
      <w:marTop w:val="0"/>
      <w:marBottom w:val="0"/>
      <w:divBdr>
        <w:top w:val="none" w:sz="0" w:space="0" w:color="auto"/>
        <w:left w:val="none" w:sz="0" w:space="0" w:color="auto"/>
        <w:bottom w:val="none" w:sz="0" w:space="0" w:color="auto"/>
        <w:right w:val="none" w:sz="0" w:space="0" w:color="auto"/>
      </w:divBdr>
    </w:div>
    <w:div w:id="20675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afsmw.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sinternatio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2BB8-F19C-4637-9B90-D1388399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11522</Words>
  <Characters>65679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Munday Makoko</dc:creator>
  <cp:lastModifiedBy>user</cp:lastModifiedBy>
  <cp:revision>2</cp:revision>
  <cp:lastPrinted>2014-08-01T06:59:00Z</cp:lastPrinted>
  <dcterms:created xsi:type="dcterms:W3CDTF">2014-11-04T06:45:00Z</dcterms:created>
  <dcterms:modified xsi:type="dcterms:W3CDTF">2014-11-04T06:45:00Z</dcterms:modified>
</cp:coreProperties>
</file>